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C6751B3" w14:textId="6B1FF874" w:rsidR="00594474" w:rsidRDefault="00D97FE7" w:rsidP="00594474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i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594474" w:rsidRPr="00594474">
        <w:rPr>
          <w:rFonts w:ascii="Verdana" w:hAnsi="Verdana" w:cs="Calibri"/>
          <w:b/>
          <w:bCs/>
          <w:i/>
          <w:iCs/>
          <w:lang w:val="en-GB"/>
        </w:rPr>
        <w:t>06</w:t>
      </w:r>
      <w:r w:rsidR="00FA727F">
        <w:rPr>
          <w:rFonts w:ascii="Verdana" w:hAnsi="Verdana" w:cs="Calibri"/>
          <w:b/>
          <w:i/>
          <w:lang w:val="en-GB"/>
        </w:rPr>
        <w:t>/</w:t>
      </w:r>
      <w:r w:rsidR="00594474">
        <w:rPr>
          <w:rFonts w:ascii="Verdana" w:hAnsi="Verdana" w:cs="Calibri"/>
          <w:b/>
          <w:i/>
          <w:lang w:val="en-GB"/>
        </w:rPr>
        <w:t>06</w:t>
      </w:r>
      <w:r w:rsidR="00FA727F">
        <w:rPr>
          <w:rFonts w:ascii="Verdana" w:hAnsi="Verdana" w:cs="Calibri"/>
          <w:b/>
          <w:i/>
          <w:lang w:val="en-GB"/>
        </w:rPr>
        <w:t>/2021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r w:rsidR="00FA727F">
        <w:rPr>
          <w:rFonts w:ascii="Verdana" w:hAnsi="Verdana" w:cs="Calibri"/>
          <w:b/>
          <w:i/>
          <w:lang w:val="en-GB"/>
        </w:rPr>
        <w:t>1</w:t>
      </w:r>
      <w:r w:rsidR="00594474">
        <w:rPr>
          <w:rFonts w:ascii="Verdana" w:hAnsi="Verdana" w:cs="Calibri"/>
          <w:b/>
          <w:i/>
          <w:lang w:val="en-GB"/>
        </w:rPr>
        <w:t>0</w:t>
      </w:r>
      <w:r w:rsidR="00FA727F">
        <w:rPr>
          <w:rFonts w:ascii="Verdana" w:hAnsi="Verdana" w:cs="Calibri"/>
          <w:b/>
          <w:i/>
          <w:lang w:val="en-GB"/>
        </w:rPr>
        <w:t>/0</w:t>
      </w:r>
      <w:r w:rsidR="00594474">
        <w:rPr>
          <w:rFonts w:ascii="Verdana" w:hAnsi="Verdana" w:cs="Calibri"/>
          <w:b/>
          <w:i/>
          <w:lang w:val="en-GB"/>
        </w:rPr>
        <w:t>6</w:t>
      </w:r>
      <w:r w:rsidR="00FA727F">
        <w:rPr>
          <w:rFonts w:ascii="Verdana" w:hAnsi="Verdana" w:cs="Calibri"/>
          <w:b/>
          <w:i/>
          <w:lang w:val="en-GB"/>
        </w:rPr>
        <w:t>/202</w:t>
      </w:r>
      <w:r w:rsidR="00594474">
        <w:rPr>
          <w:rFonts w:ascii="Verdana" w:hAnsi="Verdana" w:cs="Calibri"/>
          <w:b/>
          <w:i/>
          <w:lang w:val="en-GB"/>
        </w:rPr>
        <w:t>2</w:t>
      </w:r>
    </w:p>
    <w:p w14:paraId="5D72C547" w14:textId="6A17C181" w:rsidR="00887CE1" w:rsidRDefault="00D97FE7" w:rsidP="00594474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</w:t>
      </w:r>
      <w:r w:rsidR="00FA727F">
        <w:rPr>
          <w:rFonts w:ascii="Verdana" w:hAnsi="Verdana" w:cs="Calibri"/>
          <w:lang w:val="en-GB"/>
        </w:rPr>
        <w:t xml:space="preserve"> 5 days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D2F990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2E9E2619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41D1E">
        <w:trPr>
          <w:trHeight w:val="514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679BD1AC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32BA42B7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BB8FC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CCB0C55" w:rsidR="00377526" w:rsidRPr="0006478D" w:rsidRDefault="00EB2B0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2021/2022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042848BB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AC4E63C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2EC15C7F" w:rsidR="00E9210B" w:rsidRPr="007673FA" w:rsidRDefault="00E9210B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7A3B4FF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CBF48F1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15E2C33" w:rsidR="00E9210B" w:rsidRPr="007673FA" w:rsidRDefault="00E9210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3674B45" w:rsidR="00377526" w:rsidRPr="007673FA" w:rsidRDefault="00377526" w:rsidP="0028089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4D29AE2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4E8CC1B1" w:rsidR="00E9210B" w:rsidRPr="00E02718" w:rsidRDefault="00E9210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37A1436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8"/>
        <w:gridCol w:w="1905"/>
        <w:gridCol w:w="2226"/>
        <w:gridCol w:w="2703"/>
      </w:tblGrid>
      <w:tr w:rsidR="00D97FE7" w:rsidRPr="00D97FE7" w14:paraId="5D72C57C" w14:textId="77777777" w:rsidTr="009C23B5">
        <w:trPr>
          <w:trHeight w:val="371"/>
        </w:trPr>
        <w:tc>
          <w:tcPr>
            <w:tcW w:w="218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90" w:type="dxa"/>
            <w:gridSpan w:val="3"/>
            <w:shd w:val="clear" w:color="auto" w:fill="FFFFFF"/>
          </w:tcPr>
          <w:p w14:paraId="5D72C57B" w14:textId="72B68AE6" w:rsidR="00D97FE7" w:rsidRPr="007673FA" w:rsidRDefault="009C23B5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MASARYK UNIVERSITY</w:t>
            </w:r>
          </w:p>
        </w:tc>
      </w:tr>
      <w:tr w:rsidR="009C23B5" w:rsidRPr="007673FA" w14:paraId="5D72C583" w14:textId="77777777" w:rsidTr="009C23B5">
        <w:trPr>
          <w:trHeight w:val="371"/>
        </w:trPr>
        <w:tc>
          <w:tcPr>
            <w:tcW w:w="218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77" w:type="dxa"/>
            <w:shd w:val="clear" w:color="auto" w:fill="FFFFFF"/>
          </w:tcPr>
          <w:p w14:paraId="5D72C580" w14:textId="47A1B1E8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CZ BRNO05</w:t>
            </w:r>
          </w:p>
        </w:tc>
        <w:tc>
          <w:tcPr>
            <w:tcW w:w="2154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59" w:type="dxa"/>
            <w:shd w:val="clear" w:color="auto" w:fill="FFFFFF"/>
          </w:tcPr>
          <w:p w14:paraId="5D72C582" w14:textId="06A5428E" w:rsidR="00377526" w:rsidRPr="009C23B5" w:rsidRDefault="009C23B5" w:rsidP="00A07EA6">
            <w:pPr>
              <w:ind w:right="23"/>
              <w:jc w:val="center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Faculty of Pharmacy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, Institute of Lifelong Learning</w:t>
            </w:r>
            <w:r w:rsidR="00BF2B02">
              <w:rPr>
                <w:rFonts w:ascii="Verdana" w:hAnsi="Verdana" w:cs="Arial"/>
                <w:bCs/>
                <w:sz w:val="20"/>
                <w:lang w:val="en-GB"/>
              </w:rPr>
              <w:t xml:space="preserve"> (ILL)</w:t>
            </w:r>
          </w:p>
        </w:tc>
      </w:tr>
      <w:tr w:rsidR="009C23B5" w:rsidRPr="007673FA" w14:paraId="5D72C588" w14:textId="77777777" w:rsidTr="009C23B5">
        <w:trPr>
          <w:trHeight w:val="559"/>
        </w:trPr>
        <w:tc>
          <w:tcPr>
            <w:tcW w:w="218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77" w:type="dxa"/>
            <w:shd w:val="clear" w:color="auto" w:fill="FFFFFF"/>
          </w:tcPr>
          <w:p w14:paraId="6C2B1BC5" w14:textId="77777777" w:rsidR="009C23B5" w:rsidRDefault="009C23B5" w:rsidP="00A07EA6">
            <w:pPr>
              <w:ind w:right="-993"/>
              <w:jc w:val="lef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Žerotínovo nám. 9, </w:t>
            </w:r>
          </w:p>
          <w:p w14:paraId="5D72C585" w14:textId="1C0E504B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601 77, Brno</w:t>
            </w:r>
          </w:p>
        </w:tc>
        <w:tc>
          <w:tcPr>
            <w:tcW w:w="215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59" w:type="dxa"/>
            <w:shd w:val="clear" w:color="auto" w:fill="FFFFFF"/>
          </w:tcPr>
          <w:p w14:paraId="5D72C587" w14:textId="68A687FA" w:rsidR="00377526" w:rsidRPr="009C23B5" w:rsidRDefault="009C23B5" w:rsidP="009C23B5">
            <w:pPr>
              <w:ind w:right="-993"/>
              <w:rPr>
                <w:rFonts w:ascii="Verdana" w:hAnsi="Verdana" w:cs="Arial"/>
                <w:bCs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Czech Republic</w:t>
            </w:r>
          </w:p>
        </w:tc>
      </w:tr>
      <w:tr w:rsidR="009C23B5" w:rsidRPr="009C23B5" w14:paraId="5D72C58D" w14:textId="77777777" w:rsidTr="009C23B5">
        <w:tc>
          <w:tcPr>
            <w:tcW w:w="218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77" w:type="dxa"/>
            <w:shd w:val="clear" w:color="auto" w:fill="FFFFFF"/>
          </w:tcPr>
          <w:p w14:paraId="5D72C58A" w14:textId="182D4972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C23B5">
              <w:rPr>
                <w:rFonts w:ascii="Verdana" w:hAnsi="Verdana" w:cs="Arial"/>
                <w:sz w:val="20"/>
                <w:lang w:val="en-GB"/>
              </w:rPr>
              <w:t>Mgr. Filip Kňažek</w:t>
            </w:r>
            <w:r w:rsidRPr="009C23B5">
              <w:rPr>
                <w:rFonts w:ascii="Verdana" w:hAnsi="Verdana" w:cs="Arial"/>
                <w:sz w:val="20"/>
                <w:lang w:val="en-GB"/>
              </w:rPr>
              <w:br/>
              <w:t>Lecturer</w:t>
            </w:r>
            <w:r w:rsidR="00BF2B02">
              <w:rPr>
                <w:rFonts w:ascii="Verdana" w:hAnsi="Verdana" w:cs="Arial"/>
                <w:sz w:val="20"/>
                <w:lang w:val="en-GB"/>
              </w:rPr>
              <w:t xml:space="preserve"> (ILL)</w:t>
            </w:r>
          </w:p>
        </w:tc>
        <w:tc>
          <w:tcPr>
            <w:tcW w:w="215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59" w:type="dxa"/>
            <w:shd w:val="clear" w:color="auto" w:fill="FFFFFF"/>
          </w:tcPr>
          <w:p w14:paraId="5D72C58C" w14:textId="18AA57B2" w:rsidR="00377526" w:rsidRPr="009C23B5" w:rsidRDefault="003774FE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fr-BE"/>
              </w:rPr>
            </w:pPr>
            <w:hyperlink r:id="rId11" w:history="1">
              <w:r w:rsidR="009C23B5" w:rsidRPr="00E07C43">
                <w:rPr>
                  <w:rStyle w:val="Hypertextovodkaz"/>
                  <w:rFonts w:ascii="Verdana" w:hAnsi="Verdana" w:cs="Arial"/>
                  <w:bCs/>
                  <w:sz w:val="20"/>
                  <w:lang w:val="fr-BE"/>
                </w:rPr>
                <w:t>knazekf@pharm.muni.cz</w:t>
              </w:r>
            </w:hyperlink>
            <w:r w:rsidR="009C23B5">
              <w:rPr>
                <w:rFonts w:ascii="Verdana" w:hAnsi="Verdana" w:cs="Arial"/>
                <w:bCs/>
                <w:sz w:val="20"/>
                <w:lang w:val="fr-BE"/>
              </w:rPr>
              <w:br/>
              <w:t>+420776330522</w:t>
            </w:r>
          </w:p>
        </w:tc>
      </w:tr>
      <w:tr w:rsidR="009C23B5" w:rsidRPr="00DD35B7" w14:paraId="5D72C594" w14:textId="77777777" w:rsidTr="009C23B5">
        <w:tc>
          <w:tcPr>
            <w:tcW w:w="218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7" w:type="dxa"/>
            <w:shd w:val="clear" w:color="auto" w:fill="FFFFFF"/>
          </w:tcPr>
          <w:p w14:paraId="5D72C591" w14:textId="646528C3" w:rsidR="00377526" w:rsidRPr="007673FA" w:rsidRDefault="006B4E8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B4E8D">
              <w:rPr>
                <w:rFonts w:ascii="Verdana" w:hAnsi="Verdana" w:cs="Arial"/>
                <w:sz w:val="20"/>
                <w:lang w:val="en-GB"/>
              </w:rPr>
              <w:t>P 85.42</w:t>
            </w:r>
          </w:p>
        </w:tc>
        <w:tc>
          <w:tcPr>
            <w:tcW w:w="215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59" w:type="dxa"/>
            <w:shd w:val="clear" w:color="auto" w:fill="FFFFFF"/>
          </w:tcPr>
          <w:p w14:paraId="0A24C3A1" w14:textId="3EA7BEEF" w:rsidR="00E915B6" w:rsidRDefault="003774F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B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0F9DDA3" w:rsidR="00377526" w:rsidRPr="00E02718" w:rsidRDefault="003774F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B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D1B7108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FA727F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01C1D64F" w:rsidR="00D302B8" w:rsidRPr="009C23B5" w:rsidRDefault="00E9210B" w:rsidP="00E9210B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The main purpose of th</w:t>
            </w:r>
            <w:r w:rsidR="006B4E8D">
              <w:rPr>
                <w:rFonts w:ascii="Verdana" w:hAnsi="Verdana" w:cs="Calibri"/>
                <w:bCs/>
                <w:sz w:val="20"/>
                <w:lang w:val="en-GB"/>
              </w:rPr>
              <w:t>e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</w:t>
            </w:r>
            <w:r w:rsidR="006B4E8D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594474">
              <w:rPr>
                <w:rFonts w:ascii="Verdana" w:hAnsi="Verdana" w:cs="Calibri"/>
                <w:b/>
                <w:sz w:val="20"/>
                <w:lang w:val="en-GB"/>
              </w:rPr>
              <w:t xml:space="preserve">Academic </w:t>
            </w:r>
            <w:proofErr w:type="gramStart"/>
            <w:r w:rsidR="00594474">
              <w:rPr>
                <w:rFonts w:ascii="Verdana" w:hAnsi="Verdana" w:cs="Calibri"/>
                <w:b/>
                <w:sz w:val="20"/>
                <w:lang w:val="en-GB"/>
              </w:rPr>
              <w:t>communication</w:t>
            </w:r>
            <w:r w:rsidR="006B4E8D" w:rsidRPr="00B30EE4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is</w:t>
            </w:r>
            <w:proofErr w:type="gramEnd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to provide </w:t>
            </w:r>
            <w:r w:rsidR="009C23B5">
              <w:rPr>
                <w:rFonts w:ascii="Verdana" w:hAnsi="Verdana" w:cs="Calibri"/>
                <w:bCs/>
                <w:sz w:val="20"/>
                <w:lang w:val="en-GB"/>
              </w:rPr>
              <w:t>participants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with handy tips and techniques, </w:t>
            </w:r>
            <w:r w:rsidR="00594474"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which can be used in your everyday life in interactions with others or even with yourself. The training course will focus on communication complexly - from the individual through the teams, groups and up to whole university or public. We will be focusing on differences between us, </w:t>
            </w:r>
            <w:proofErr w:type="gramStart"/>
            <w:r w:rsidR="00594474" w:rsidRPr="00594474">
              <w:rPr>
                <w:rFonts w:ascii="Verdana" w:hAnsi="Verdana" w:cs="Calibri"/>
                <w:bCs/>
                <w:sz w:val="20"/>
                <w:lang w:val="en-GB"/>
              </w:rPr>
              <w:t>similarities</w:t>
            </w:r>
            <w:proofErr w:type="gramEnd"/>
            <w:r w:rsidR="00594474"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 and connections as well, verbal, but also non-verbal language, online communication, team effectiveness and many other topics. We will go step-by-step, ending up with </w:t>
            </w:r>
            <w:proofErr w:type="gramStart"/>
            <w:r w:rsidR="00594474" w:rsidRPr="00594474">
              <w:rPr>
                <w:rFonts w:ascii="Verdana" w:hAnsi="Verdana" w:cs="Calibri"/>
                <w:bCs/>
                <w:sz w:val="20"/>
                <w:lang w:val="en-GB"/>
              </w:rPr>
              <w:t>the every</w:t>
            </w:r>
            <w:proofErr w:type="gramEnd"/>
            <w:r w:rsidR="00594474"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 part of the week clicking into each other.</w:t>
            </w: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58B70EDB" w:rsidR="00D302B8" w:rsidRPr="00E9210B" w:rsidRDefault="00594474" w:rsidP="00736427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>Communication is our strongest weapon.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 It</w:t>
            </w: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 is the one and only characteristic that makes us so different from other mammals in animal kingdom - our ability to use words and connect them with our emotional and bodily sensations. Unclear communication is the most common cause of misunderstandings and conflicts. 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Thanks to </w:t>
            </w:r>
            <w:r w:rsidR="00272859">
              <w:rPr>
                <w:rFonts w:ascii="Verdana" w:hAnsi="Verdana" w:cs="Calibri"/>
                <w:bCs/>
                <w:sz w:val="20"/>
                <w:lang w:val="en-GB"/>
              </w:rPr>
              <w:t>this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 </w:t>
            </w:r>
            <w:proofErr w:type="spellStart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>particpants</w:t>
            </w:r>
            <w:proofErr w:type="spellEnd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will have opportunity to encounter them, learn how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make 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them</w:t>
            </w: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>sel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ves</w:t>
            </w: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 clear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,</w:t>
            </w: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h</w:t>
            </w: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>ow to avoid misunderstanding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s</w:t>
            </w: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 or conflict communicate effectively and assertively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,</w:t>
            </w: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 listen actively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,</w:t>
            </w:r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proofErr w:type="gramStart"/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>give</w:t>
            </w:r>
            <w:proofErr w:type="gramEnd"/>
            <w:r w:rsidRPr="00594474">
              <w:rPr>
                <w:rFonts w:ascii="Verdana" w:hAnsi="Verdana" w:cs="Calibri"/>
                <w:bCs/>
                <w:sz w:val="20"/>
                <w:lang w:val="en-GB"/>
              </w:rPr>
              <w:t xml:space="preserve"> and receive self-developmental feedback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. The topic of </w:t>
            </w:r>
            <w:r w:rsidR="00736427">
              <w:rPr>
                <w:rFonts w:ascii="Verdana" w:hAnsi="Verdana" w:cs="Calibri"/>
                <w:bCs/>
                <w:sz w:val="20"/>
              </w:rPr>
              <w:t xml:space="preserve">digital technologies </w:t>
            </w:r>
            <w:r>
              <w:rPr>
                <w:rFonts w:ascii="Verdana" w:hAnsi="Verdana" w:cs="Calibri"/>
                <w:bCs/>
                <w:sz w:val="20"/>
              </w:rPr>
              <w:t>and online communication will be also very present with</w:t>
            </w:r>
            <w:r w:rsidR="00653EA0">
              <w:rPr>
                <w:rFonts w:ascii="Verdana" w:hAnsi="Verdana" w:cs="Calibri"/>
                <w:bCs/>
                <w:sz w:val="20"/>
              </w:rPr>
              <w:t xml:space="preserve"> us by discussing different troubles with it </w:t>
            </w:r>
            <w:proofErr w:type="gramStart"/>
            <w:r w:rsidR="00653EA0">
              <w:rPr>
                <w:rFonts w:ascii="Verdana" w:hAnsi="Verdana" w:cs="Calibri"/>
                <w:bCs/>
                <w:sz w:val="20"/>
              </w:rPr>
              <w:t>and also</w:t>
            </w:r>
            <w:proofErr w:type="gramEnd"/>
            <w:r w:rsidR="00653EA0">
              <w:rPr>
                <w:rFonts w:ascii="Verdana" w:hAnsi="Verdana" w:cs="Calibri"/>
                <w:bCs/>
                <w:sz w:val="20"/>
              </w:rPr>
              <w:t xml:space="preserve"> sharing useful tips.</w:t>
            </w: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95CAFBE" w14:textId="77777777" w:rsidR="00653EA0" w:rsidRPr="00653EA0" w:rsidRDefault="00653EA0" w:rsidP="00653EA0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653EA0">
              <w:rPr>
                <w:rFonts w:ascii="Verdana" w:hAnsi="Verdana" w:cs="Calibri"/>
                <w:bCs/>
                <w:sz w:val="20"/>
                <w:lang w:val="en-GB"/>
              </w:rPr>
              <w:t>The 5-day program will include these topics and activities:</w:t>
            </w:r>
          </w:p>
          <w:p w14:paraId="6ABE4BAD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Personality types</w:t>
            </w:r>
          </w:p>
          <w:p w14:paraId="216A102E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Team roles</w:t>
            </w:r>
          </w:p>
          <w:p w14:paraId="7CFB7080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Team efficiency and group dynamics</w:t>
            </w:r>
          </w:p>
          <w:p w14:paraId="5517DCC1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Communication model and channels</w:t>
            </w:r>
          </w:p>
          <w:p w14:paraId="0F7CB481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Working with silence</w:t>
            </w:r>
          </w:p>
          <w:p w14:paraId="3E256AEA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Verbal, para-verbal and non-verbal level of communication and their importance</w:t>
            </w:r>
          </w:p>
          <w:p w14:paraId="3C8379BC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Non-violent communication</w:t>
            </w:r>
          </w:p>
          <w:p w14:paraId="1AE1FC43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Assertiveness</w:t>
            </w:r>
          </w:p>
          <w:p w14:paraId="6A975D72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Online communication</w:t>
            </w:r>
          </w:p>
          <w:p w14:paraId="4BE8C6B7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Active listening techniques</w:t>
            </w:r>
          </w:p>
          <w:p w14:paraId="3C1C2E53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Feedback</w:t>
            </w:r>
          </w:p>
          <w:p w14:paraId="202A09CF" w14:textId="77777777" w:rsidR="00653EA0" w:rsidRPr="00653EA0" w:rsidRDefault="00653EA0" w:rsidP="00653EA0">
            <w:pPr>
              <w:pStyle w:val="Odstavecseseznamem"/>
              <w:numPr>
                <w:ilvl w:val="0"/>
                <w:numId w:val="46"/>
              </w:numPr>
              <w:rPr>
                <w:rFonts w:ascii="Verdana" w:hAnsi="Verdana" w:cs="Calibri"/>
                <w:bCs/>
                <w:sz w:val="20"/>
              </w:rPr>
            </w:pPr>
            <w:r w:rsidRPr="00653EA0">
              <w:rPr>
                <w:rFonts w:ascii="Verdana" w:hAnsi="Verdana" w:cs="Calibri"/>
                <w:bCs/>
                <w:sz w:val="20"/>
              </w:rPr>
              <w:t>and a lot of practice everyday</w:t>
            </w:r>
          </w:p>
          <w:p w14:paraId="5D72C5A1" w14:textId="07C71402" w:rsidR="00E9210B" w:rsidRPr="00653EA0" w:rsidRDefault="00653EA0" w:rsidP="00653EA0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653EA0">
              <w:rPr>
                <w:rFonts w:ascii="Verdana" w:hAnsi="Verdana" w:cs="Calibri"/>
                <w:bCs/>
                <w:sz w:val="20"/>
                <w:lang w:val="en-GB"/>
              </w:rPr>
              <w:t>Participants will be focusing on themselves, each other in the group, give a lot of feedback and will go step-by-step through the structure of the training course with professionals.</w:t>
            </w: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082DF805" w:rsidR="00D302B8" w:rsidRPr="009C23B5" w:rsidRDefault="009C23B5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The training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aims to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improve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and </w:t>
            </w:r>
            <w:proofErr w:type="spellStart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strengthern</w:t>
            </w:r>
            <w:proofErr w:type="spellEnd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the skill of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deliver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ing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a presentation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or having a speech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,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proofErr w:type="spellStart"/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>strenghten</w:t>
            </w:r>
            <w:proofErr w:type="spellEnd"/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langu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age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, 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communicati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on and intercultural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skills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and competences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All parties (participant and both – sending and receiving institution)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will have a chance to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enhance networking and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professional relationships with academic 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non-academic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staff members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from various environments, inspire, </w:t>
            </w:r>
            <w:proofErr w:type="gramStart"/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motivate</w:t>
            </w:r>
            <w:proofErr w:type="gramEnd"/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 and support each other 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establish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opportunities for cooperation with other institutions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.</w:t>
            </w: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43C6FD14" w14:textId="77777777" w:rsidR="006B4E8D" w:rsidRDefault="00F550D9" w:rsidP="006B4E8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78006F9E" w:rsidR="00F550D9" w:rsidRPr="007B3F1B" w:rsidRDefault="00F550D9" w:rsidP="006B4E8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3E7CBB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5EC46211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 xml:space="preserve"> Mgr. Tereza Jůnová, </w:t>
            </w:r>
            <w:r w:rsidR="001A2507">
              <w:rPr>
                <w:rFonts w:ascii="Verdana" w:hAnsi="Verdana" w:cs="Calibri"/>
                <w:sz w:val="20"/>
                <w:lang w:val="en-GB"/>
              </w:rPr>
              <w:t xml:space="preserve">Faculty 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 xml:space="preserve">Erasmus </w:t>
            </w:r>
            <w:r w:rsidR="001A2507">
              <w:rPr>
                <w:rFonts w:ascii="Verdana" w:hAnsi="Verdana" w:cs="Calibri"/>
                <w:sz w:val="20"/>
                <w:lang w:val="en-GB"/>
              </w:rPr>
              <w:t xml:space="preserve">+ 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>coordinator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CB96" w14:textId="77777777" w:rsidR="003774FE" w:rsidRDefault="003774FE">
      <w:r>
        <w:separator/>
      </w:r>
    </w:p>
  </w:endnote>
  <w:endnote w:type="continuationSeparator" w:id="0">
    <w:p w14:paraId="2026EED4" w14:textId="77777777" w:rsidR="003774FE" w:rsidRDefault="003774FE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C743293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C038" w14:textId="77777777" w:rsidR="003774FE" w:rsidRDefault="003774FE">
      <w:r>
        <w:separator/>
      </w:r>
    </w:p>
  </w:footnote>
  <w:footnote w:type="continuationSeparator" w:id="0">
    <w:p w14:paraId="23D9B3B5" w14:textId="77777777" w:rsidR="003774FE" w:rsidRDefault="00377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01ED119B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047A95">
      <w:rPr>
        <w:rFonts w:ascii="Arial Narrow" w:hAnsi="Arial Narrow"/>
        <w:sz w:val="18"/>
        <w:szCs w:val="18"/>
        <w:lang w:val="en-GB"/>
      </w:rPr>
      <w:t>202</w:t>
    </w:r>
    <w:r w:rsidR="00594474">
      <w:rPr>
        <w:rFonts w:ascii="Arial Narrow" w:hAnsi="Arial Narrow"/>
        <w:sz w:val="18"/>
        <w:szCs w:val="18"/>
        <w:lang w:val="en-GB"/>
      </w:rPr>
      <w:t>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B25FE"/>
    <w:multiLevelType w:val="hybridMultilevel"/>
    <w:tmpl w:val="604E1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65D63"/>
    <w:multiLevelType w:val="hybridMultilevel"/>
    <w:tmpl w:val="F7540A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3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4"/>
  </w:num>
  <w:num w:numId="46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A95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E3C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F9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2507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2859"/>
    <w:rsid w:val="00275E00"/>
    <w:rsid w:val="0027654E"/>
    <w:rsid w:val="0027658C"/>
    <w:rsid w:val="00277A20"/>
    <w:rsid w:val="002800E4"/>
    <w:rsid w:val="0028089B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4FE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5C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474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CEF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EA0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4E8D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2DD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6427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5D0E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167"/>
    <w:rsid w:val="007A16DB"/>
    <w:rsid w:val="007A1742"/>
    <w:rsid w:val="007A1E9B"/>
    <w:rsid w:val="007A234F"/>
    <w:rsid w:val="007A39A6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1D1E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3B5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0AD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931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3D9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6D71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B02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10B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B0E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A37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3262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27F"/>
    <w:rsid w:val="00FA7449"/>
    <w:rsid w:val="00FB01A4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D17F4FC-FD1B-4617-B8AD-7D61F89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azekf@pharm.m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1965E-75C9-4D52-A40E-D5E8F0D35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774</Words>
  <Characters>4415</Characters>
  <Application>Microsoft Office Word</Application>
  <DocSecurity>0</DocSecurity>
  <PresentationFormat>Microsoft Word 11.0</PresentationFormat>
  <Lines>36</Lines>
  <Paragraphs>10</Paragraphs>
  <ScaleCrop>false</ScaleCrop>
  <HeadingPairs>
    <vt:vector size="12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5179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Filip Kňažek</cp:lastModifiedBy>
  <cp:revision>2</cp:revision>
  <cp:lastPrinted>2013-11-06T08:46:00Z</cp:lastPrinted>
  <dcterms:created xsi:type="dcterms:W3CDTF">2022-01-06T12:07:00Z</dcterms:created>
  <dcterms:modified xsi:type="dcterms:W3CDTF">2022-01-06T12:07:00Z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