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BCC31" w14:textId="7B7669B1" w:rsidR="0045368B" w:rsidRPr="00894909" w:rsidRDefault="00AD7E7B" w:rsidP="00812A85">
      <w:pPr>
        <w:pStyle w:val="MUNI"/>
      </w:pPr>
      <w:r w:rsidRPr="00894909">
        <w:rPr>
          <w:noProof/>
          <w:lang w:val="en-GB" w:eastAsia="en-GB"/>
        </w:rPr>
        <mc:AlternateContent>
          <mc:Choice Requires="wps">
            <w:drawing>
              <wp:anchor distT="0" distB="0" distL="114300" distR="114300" simplePos="0" relativeHeight="251659264" behindDoc="0" locked="1" layoutInCell="1" allowOverlap="1" wp14:anchorId="608C39D9" wp14:editId="7E9412EB">
                <wp:simplePos x="0" y="0"/>
                <wp:positionH relativeFrom="page">
                  <wp:posOffset>812800</wp:posOffset>
                </wp:positionH>
                <wp:positionV relativeFrom="page">
                  <wp:posOffset>2393950</wp:posOffset>
                </wp:positionV>
                <wp:extent cx="6108700" cy="323850"/>
                <wp:effectExtent l="0" t="0" r="6350" b="0"/>
                <wp:wrapNone/>
                <wp:docPr id="62"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3850"/>
                        </a:xfrm>
                        <a:prstGeom prst="rect">
                          <a:avLst/>
                        </a:prstGeom>
                        <a:noFill/>
                        <a:ln>
                          <a:noFill/>
                        </a:ln>
                      </wps:spPr>
                      <wps:txbx>
                        <w:txbxContent>
                          <w:p w14:paraId="00C6D768" w14:textId="77777777" w:rsidR="00A314D8" w:rsidRPr="00C72196" w:rsidRDefault="00A314D8" w:rsidP="00366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39D9" id="_x0000_t202" coordsize="21600,21600" o:spt="202" path="m,l,21600r21600,l21600,xe">
                <v:stroke joinstyle="miter"/>
                <v:path gradientshapeok="t" o:connecttype="rect"/>
              </v:shapetype>
              <v:shape id="Textové pole 62" o:spid="_x0000_s1026" type="#_x0000_t202" style="position:absolute;left:0;text-align:left;margin-left:64pt;margin-top:188.5pt;width:481pt;height: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" filled="f" stroked="f">
                <v:textbox inset="0,0,0,0">
                  <w:txbxContent>
                    <w:p w14:paraId="00C6D768" w14:textId="77777777" w:rsidR="00A314D8" w:rsidRPr="00C72196" w:rsidRDefault="00A314D8" w:rsidP="0036679C"/>
                  </w:txbxContent>
                </v:textbox>
                <w10:wrap anchorx="page" anchory="page"/>
                <w10:anchorlock/>
              </v:shape>
            </w:pict>
          </mc:Fallback>
        </mc:AlternateContent>
      </w:r>
      <w:r w:rsidR="00116EBA" w:rsidRPr="00894909">
        <w:rPr>
          <w:noProof/>
          <w:lang w:val="en-GB" w:eastAsia="en-GB"/>
        </w:rPr>
        <mc:AlternateContent>
          <mc:Choice Requires="wps">
            <w:drawing>
              <wp:anchor distT="0" distB="0" distL="114300" distR="114300" simplePos="0" relativeHeight="251657216" behindDoc="0" locked="1" layoutInCell="1" allowOverlap="1" wp14:anchorId="11A6C074" wp14:editId="04CBD7E2">
                <wp:simplePos x="0" y="0"/>
                <wp:positionH relativeFrom="margin">
                  <wp:posOffset>8890</wp:posOffset>
                </wp:positionH>
                <wp:positionV relativeFrom="page">
                  <wp:posOffset>5083810</wp:posOffset>
                </wp:positionV>
                <wp:extent cx="6108700" cy="1433195"/>
                <wp:effectExtent l="0" t="0" r="6350" b="1460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433195"/>
                        </a:xfrm>
                        <a:prstGeom prst="rect">
                          <a:avLst/>
                        </a:prstGeom>
                        <a:noFill/>
                        <a:ln>
                          <a:noFill/>
                        </a:ln>
                      </wps:spPr>
                      <wps:txbx>
                        <w:txbxContent>
                          <w:p w14:paraId="25E36F6C" w14:textId="375C5A4E" w:rsidR="00A314D8" w:rsidRPr="00A314D8" w:rsidRDefault="00A26F31" w:rsidP="00A314D8">
                            <w:pPr>
                              <w:pStyle w:val="Nzevdokumentu"/>
                              <w:rPr>
                                <w:sz w:val="48"/>
                                <w:szCs w:val="56"/>
                              </w:rPr>
                            </w:pPr>
                            <w:r w:rsidRPr="00A26F31">
                              <w:rPr>
                                <w:sz w:val="48"/>
                                <w:szCs w:val="56"/>
                              </w:rPr>
                              <w:t xml:space="preserve">Návod k založení a </w:t>
                            </w:r>
                            <w:r>
                              <w:rPr>
                                <w:sz w:val="48"/>
                                <w:szCs w:val="56"/>
                              </w:rPr>
                              <w:t>používání identifikátoru ORCID</w:t>
                            </w:r>
                            <w:r w:rsidR="00A314D8" w:rsidRPr="00A314D8">
                              <w:rPr>
                                <w:sz w:val="48"/>
                                <w:szCs w:val="56"/>
                              </w:rPr>
                              <w:t xml:space="preserve"> a ResearcherID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6C074" id="_x0000_t202" coordsize="21600,21600" o:spt="202" path="m,l,21600r21600,l21600,xe">
                <v:stroke joinstyle="miter"/>
                <v:path gradientshapeok="t" o:connecttype="rect"/>
              </v:shapetype>
              <v:shape id="Textové pole 2" o:spid="_x0000_s1027" type="#_x0000_t202" style="position:absolute;left:0;text-align:left;margin-left:.7pt;margin-top:400.3pt;width:481pt;height:11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" filled="f" stroked="f">
                <v:textbox inset="0,0,0,0">
                  <w:txbxContent>
                    <w:p w14:paraId="25E36F6C" w14:textId="375C5A4E" w:rsidR="00A314D8" w:rsidRPr="00A314D8" w:rsidRDefault="00A26F31" w:rsidP="00A314D8">
                      <w:pPr>
                        <w:pStyle w:val="Nzevdokumentu"/>
                        <w:rPr>
                          <w:sz w:val="48"/>
                          <w:szCs w:val="56"/>
                        </w:rPr>
                      </w:pPr>
                      <w:r w:rsidRPr="00A26F31">
                        <w:rPr>
                          <w:sz w:val="48"/>
                          <w:szCs w:val="56"/>
                        </w:rPr>
                        <w:t xml:space="preserve">Návod k založení a </w:t>
                      </w:r>
                      <w:r>
                        <w:rPr>
                          <w:sz w:val="48"/>
                          <w:szCs w:val="56"/>
                        </w:rPr>
                        <w:t>používání identifikátoru ORCID</w:t>
                      </w:r>
                      <w:r w:rsidR="00A314D8" w:rsidRPr="00A314D8">
                        <w:rPr>
                          <w:sz w:val="48"/>
                          <w:szCs w:val="56"/>
                        </w:rPr>
                        <w:t xml:space="preserve"> a ResearcherID</w:t>
                      </w:r>
                    </w:p>
                  </w:txbxContent>
                </v:textbox>
                <w10:wrap anchorx="margin" anchory="page"/>
                <w10:anchorlock/>
              </v:shape>
            </w:pict>
          </mc:Fallback>
        </mc:AlternateContent>
      </w:r>
    </w:p>
    <w:p w14:paraId="5D4D9956" w14:textId="74DCF7AB" w:rsidR="0045368B" w:rsidRPr="00894909" w:rsidRDefault="00A314D8" w:rsidP="00A314D8">
      <w:pPr>
        <w:pStyle w:val="MUNI"/>
        <w:numPr>
          <w:ilvl w:val="0"/>
          <w:numId w:val="7"/>
        </w:numPr>
        <w:ind w:left="426"/>
        <w:rPr>
          <w:b/>
          <w:bCs/>
          <w:color w:val="0000DC" w:themeColor="accent1"/>
          <w:sz w:val="24"/>
          <w:szCs w:val="28"/>
        </w:rPr>
      </w:pPr>
      <w:bookmarkStart w:id="0" w:name="_Hlk60663948"/>
      <w:r>
        <w:rPr>
          <w:b/>
          <w:bCs/>
          <w:color w:val="0000DC" w:themeColor="accent1"/>
          <w:sz w:val="24"/>
          <w:szCs w:val="28"/>
        </w:rPr>
        <w:t xml:space="preserve">3. </w:t>
      </w:r>
      <w:r w:rsidR="0045368B" w:rsidRPr="00894909">
        <w:rPr>
          <w:b/>
          <w:bCs/>
          <w:color w:val="0000DC" w:themeColor="accent1"/>
          <w:sz w:val="24"/>
          <w:szCs w:val="28"/>
        </w:rPr>
        <w:t xml:space="preserve"> </w:t>
      </w:r>
      <w:r w:rsidR="00C53209" w:rsidRPr="00894909">
        <w:rPr>
          <w:b/>
          <w:bCs/>
          <w:color w:val="0000DC" w:themeColor="accent1"/>
          <w:sz w:val="24"/>
          <w:szCs w:val="28"/>
        </w:rPr>
        <w:t>2021</w:t>
      </w:r>
    </w:p>
    <w:p w14:paraId="64590FA8" w14:textId="2D89391E" w:rsidR="00812A85" w:rsidRPr="00894909" w:rsidRDefault="00812A85" w:rsidP="00812A85">
      <w:pPr>
        <w:pStyle w:val="MUNI"/>
      </w:pPr>
      <w:r w:rsidRPr="00894909">
        <w:rPr>
          <w:b/>
          <w:bCs/>
          <w:color w:val="0000DC" w:themeColor="accent1"/>
          <w:sz w:val="24"/>
          <w:szCs w:val="28"/>
        </w:rPr>
        <w:t>Centrum pro scientometrickou podporu a evaluaci</w:t>
      </w:r>
      <w:r w:rsidRPr="00894909">
        <w:t xml:space="preserve"> </w:t>
      </w:r>
      <w:hyperlink w:history="1"/>
    </w:p>
    <w:bookmarkEnd w:id="0"/>
    <w:p w14:paraId="32DAC2D4" w14:textId="77777777" w:rsidR="00812A85" w:rsidRPr="00894909" w:rsidRDefault="00812A85" w:rsidP="00812A85">
      <w:pPr>
        <w:pStyle w:val="MUNI"/>
      </w:pPr>
    </w:p>
    <w:p w14:paraId="6888C2A2" w14:textId="4CB8335E" w:rsidR="0002399E" w:rsidRPr="00894909" w:rsidRDefault="0002399E" w:rsidP="0045368B">
      <w:pPr>
        <w:pStyle w:val="MUNI"/>
        <w:sectPr w:rsidR="0002399E" w:rsidRPr="00894909" w:rsidSect="00812A85">
          <w:footerReference w:type="default" r:id="rId11"/>
          <w:headerReference w:type="first" r:id="rId12"/>
          <w:footerReference w:type="first" r:id="rId13"/>
          <w:pgSz w:w="11906" w:h="16838"/>
          <w:pgMar w:top="10065" w:right="991" w:bottom="1276" w:left="1276" w:header="991" w:footer="701" w:gutter="0"/>
          <w:cols w:space="708"/>
          <w:titlePg/>
          <w:docGrid w:linePitch="360"/>
        </w:sectPr>
      </w:pPr>
    </w:p>
    <w:p w14:paraId="51DDE025" w14:textId="77777777" w:rsidR="00C06B12" w:rsidRDefault="00C06B12">
      <w:pPr>
        <w:spacing w:after="0" w:line="240" w:lineRule="auto"/>
        <w:jc w:val="left"/>
        <w:rPr>
          <w:rFonts w:asciiTheme="majorHAnsi" w:eastAsiaTheme="majorEastAsia" w:hAnsiTheme="majorHAnsi" w:cstheme="majorBidi"/>
          <w:b/>
          <w:bCs/>
          <w:color w:val="0000DC"/>
          <w:sz w:val="32"/>
          <w:szCs w:val="32"/>
          <w:lang w:eastAsia="ar-SA"/>
        </w:rPr>
      </w:pPr>
      <w:r>
        <w:rPr>
          <w:rFonts w:asciiTheme="majorHAnsi" w:eastAsiaTheme="majorEastAsia" w:hAnsiTheme="majorHAnsi" w:cstheme="majorBidi"/>
          <w:b/>
          <w:bCs/>
          <w:color w:val="0000DC"/>
          <w:sz w:val="32"/>
          <w:szCs w:val="32"/>
          <w:lang w:eastAsia="ar-SA"/>
        </w:rPr>
        <w:br w:type="page"/>
      </w:r>
    </w:p>
    <w:p w14:paraId="4486A819" w14:textId="642DF35B" w:rsidR="00A314D8" w:rsidRPr="00A314D8" w:rsidRDefault="00A314D8" w:rsidP="00A314D8">
      <w:pPr>
        <w:rPr>
          <w:rFonts w:asciiTheme="majorHAnsi" w:eastAsiaTheme="majorEastAsia" w:hAnsiTheme="majorHAnsi" w:cstheme="majorBidi"/>
          <w:b/>
          <w:bCs/>
          <w:color w:val="0000DC"/>
          <w:sz w:val="32"/>
          <w:szCs w:val="32"/>
          <w:lang w:eastAsia="ar-SA"/>
        </w:rPr>
      </w:pPr>
      <w:r>
        <w:rPr>
          <w:rFonts w:asciiTheme="majorHAnsi" w:eastAsiaTheme="majorEastAsia" w:hAnsiTheme="majorHAnsi" w:cstheme="majorBidi"/>
          <w:b/>
          <w:bCs/>
          <w:color w:val="0000DC"/>
          <w:sz w:val="32"/>
          <w:szCs w:val="32"/>
          <w:lang w:eastAsia="ar-SA"/>
        </w:rPr>
        <w:lastRenderedPageBreak/>
        <w:t>Ú</w:t>
      </w:r>
      <w:r w:rsidRPr="00A314D8">
        <w:rPr>
          <w:rFonts w:asciiTheme="majorHAnsi" w:eastAsiaTheme="majorEastAsia" w:hAnsiTheme="majorHAnsi" w:cstheme="majorBidi"/>
          <w:b/>
          <w:bCs/>
          <w:color w:val="0000DC"/>
          <w:sz w:val="32"/>
          <w:szCs w:val="32"/>
          <w:lang w:eastAsia="ar-SA"/>
        </w:rPr>
        <w:t>vod</w:t>
      </w:r>
    </w:p>
    <w:p w14:paraId="6B99B718" w14:textId="3D6AC7FA" w:rsidR="00A314D8" w:rsidRPr="00FB3075" w:rsidRDefault="00A314D8" w:rsidP="00A314D8">
      <w:pPr>
        <w:rPr>
          <w:rFonts w:cs="Arial"/>
          <w:szCs w:val="20"/>
        </w:rPr>
      </w:pPr>
      <w:r w:rsidRPr="00FB3075">
        <w:rPr>
          <w:rFonts w:cs="Arial"/>
          <w:szCs w:val="20"/>
        </w:rPr>
        <w:t>Osoba vědce a informace o jeho výzkumu se vyskytují v různých kontextech a databázích s různým posláním, úplností a kvalitou dat, formátem dat – databáze vydavatele časopisu / neperiodické publikace, databáze zaměstnavatele, poskytovatele financí, národní bibliografické databáze a podobně. Je velmi obtížné udržovat ve všech kontextech aktuální a úplné informace. Velmi často je ve vědeckém prostředí nutné vyhledávat a poskytovat seznamy publikací.  Z hlediska dohledatelnosti těchto dat o jednotlivci narážíme na problémy. Vyhledávání podle jména na Web of Science nebo Scopus nemusí vrátit úplný seznam publikací, neboť jména se mohou vyskytovat v různých variantách (zvláště v případě speciálních znaků, jako je například „umlaut“), dochází ke změnám či shodám jmen a verifikace podle afiliace je rovněž nespolehlivá kvůli změnám působiště (Obrázek 1). Autor také nemusí publikovat jen v časopisech indexovaných v hlavních mezinárodních databázích, tyto jiné texty má uložené například v repozitářích a na webových stránkách bez možnosti indexace. Obvykle tak bývá obtížné vyhledat všechny publikace autora, což způsobuje problémy nejen vědci samotnému, ale komplikuje to různé analytické procesy, například pro hodnocení vědy nebo akademické kvalifikace. Zřízení digitálního identifikátoru zajistí trvalou a jednoznačnou identifikaci vědce napříč mnoha různými systémy, prováže s osobou údaje o vzdělání, afiliacích, publikacích a další. Identifikátor lze následně propojit s různými webovými platformami, se kterými sdílí uložené informace. Není pak nutné tyto informace pro různé účely opakovaně vyplňovat. V neposlední řadě identifikátor umožňuje snadné sledování základních bibliometrických indikátorů.</w:t>
      </w:r>
    </w:p>
    <w:p w14:paraId="36DA5566" w14:textId="77777777" w:rsidR="00A314D8" w:rsidRPr="00FB3075" w:rsidRDefault="00A314D8" w:rsidP="00A314D8">
      <w:pPr>
        <w:pStyle w:val="Titulek"/>
        <w:keepNext/>
        <w:rPr>
          <w:rFonts w:cs="Arial"/>
          <w:b/>
          <w:bCs/>
          <w:i w:val="0"/>
          <w:iCs w:val="0"/>
          <w:color w:val="auto"/>
          <w:sz w:val="20"/>
          <w:szCs w:val="20"/>
        </w:rPr>
      </w:pP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1</w:t>
      </w:r>
      <w:r w:rsidRPr="00FB3075">
        <w:rPr>
          <w:rFonts w:cs="Arial"/>
          <w:b/>
          <w:bCs/>
          <w:i w:val="0"/>
          <w:iCs w:val="0"/>
          <w:color w:val="auto"/>
          <w:sz w:val="20"/>
          <w:szCs w:val="20"/>
        </w:rPr>
        <w:fldChar w:fldCharType="end"/>
      </w:r>
    </w:p>
    <w:p w14:paraId="710B0C95" w14:textId="77777777" w:rsidR="00A314D8" w:rsidRPr="00FB3075" w:rsidRDefault="00A314D8" w:rsidP="00A314D8">
      <w:pPr>
        <w:rPr>
          <w:rFonts w:cs="Arial"/>
          <w:szCs w:val="20"/>
        </w:rPr>
      </w:pPr>
      <w:r w:rsidRPr="00FB3075">
        <w:rPr>
          <w:rFonts w:cs="Arial"/>
          <w:noProof/>
          <w:szCs w:val="20"/>
          <w:lang w:val="en-GB" w:eastAsia="en-GB"/>
        </w:rPr>
        <w:drawing>
          <wp:anchor distT="0" distB="0" distL="114300" distR="114300" simplePos="0" relativeHeight="251662336" behindDoc="0" locked="0" layoutInCell="1" allowOverlap="1" wp14:anchorId="1D720A3E" wp14:editId="38F73E65">
            <wp:simplePos x="0" y="0"/>
            <wp:positionH relativeFrom="column">
              <wp:posOffset>2676053</wp:posOffset>
            </wp:positionH>
            <wp:positionV relativeFrom="paragraph">
              <wp:posOffset>2027174</wp:posOffset>
            </wp:positionV>
            <wp:extent cx="3086100" cy="1148965"/>
            <wp:effectExtent l="95250" t="95250" r="95250" b="89535"/>
            <wp:wrapNone/>
            <wp:docPr id="17"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ástupný symbol pro obsah 3"/>
                    <pic:cNvPicPr>
                      <a:picLocks noChangeAspect="1"/>
                    </pic:cNvPicPr>
                  </pic:nvPicPr>
                  <pic:blipFill rotWithShape="1">
                    <a:blip r:embed="rId14">
                      <a:extLst>
                        <a:ext uri="{28A0092B-C50C-407E-A947-70E740481C1C}">
                          <a14:useLocalDpi xmlns:a14="http://schemas.microsoft.com/office/drawing/2010/main" val="0"/>
                        </a:ext>
                      </a:extLst>
                    </a:blip>
                    <a:srcRect l="18547" t="37076" r="19517" b="32182"/>
                    <a:stretch/>
                  </pic:blipFill>
                  <pic:spPr bwMode="auto">
                    <a:xfrm>
                      <a:off x="0" y="0"/>
                      <a:ext cx="3086100" cy="114896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075">
        <w:rPr>
          <w:rFonts w:cs="Arial"/>
          <w:noProof/>
          <w:szCs w:val="20"/>
          <w:lang w:val="en-GB" w:eastAsia="en-GB"/>
        </w:rPr>
        <w:drawing>
          <wp:anchor distT="0" distB="0" distL="114300" distR="114300" simplePos="0" relativeHeight="251661312" behindDoc="0" locked="0" layoutInCell="1" allowOverlap="1" wp14:anchorId="7DB23A43" wp14:editId="39720B16">
            <wp:simplePos x="0" y="0"/>
            <wp:positionH relativeFrom="column">
              <wp:posOffset>46355</wp:posOffset>
            </wp:positionH>
            <wp:positionV relativeFrom="paragraph">
              <wp:posOffset>1309370</wp:posOffset>
            </wp:positionV>
            <wp:extent cx="5760720" cy="696595"/>
            <wp:effectExtent l="0" t="0" r="0" b="8255"/>
            <wp:wrapNone/>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696595"/>
                    </a:xfrm>
                    <a:prstGeom prst="rect">
                      <a:avLst/>
                    </a:prstGeom>
                  </pic:spPr>
                </pic:pic>
              </a:graphicData>
            </a:graphic>
          </wp:anchor>
        </w:drawing>
      </w:r>
      <w:r w:rsidRPr="00FB3075">
        <w:rPr>
          <w:rFonts w:cs="Arial"/>
          <w:noProof/>
          <w:szCs w:val="20"/>
          <w:lang w:val="en-GB" w:eastAsia="en-GB"/>
        </w:rPr>
        <w:drawing>
          <wp:inline distT="0" distB="0" distL="0" distR="0" wp14:anchorId="67201073" wp14:editId="5423F43A">
            <wp:extent cx="5760720" cy="2336800"/>
            <wp:effectExtent l="0" t="0" r="0" b="635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16"/>
                    <a:srcRect b="34074"/>
                    <a:stretch/>
                  </pic:blipFill>
                  <pic:spPr bwMode="auto">
                    <a:xfrm>
                      <a:off x="0" y="0"/>
                      <a:ext cx="5760720" cy="2336800"/>
                    </a:xfrm>
                    <a:prstGeom prst="rect">
                      <a:avLst/>
                    </a:prstGeom>
                    <a:ln>
                      <a:noFill/>
                    </a:ln>
                    <a:extLst>
                      <a:ext uri="{53640926-AAD7-44D8-BBD7-CCE9431645EC}">
                        <a14:shadowObscured xmlns:a14="http://schemas.microsoft.com/office/drawing/2010/main"/>
                      </a:ext>
                    </a:extLst>
                  </pic:spPr>
                </pic:pic>
              </a:graphicData>
            </a:graphic>
          </wp:inline>
        </w:drawing>
      </w:r>
    </w:p>
    <w:p w14:paraId="4FEEAADC" w14:textId="77777777" w:rsidR="00A314D8" w:rsidRPr="00FB3075" w:rsidRDefault="00A314D8" w:rsidP="00A314D8">
      <w:pPr>
        <w:rPr>
          <w:rFonts w:cs="Arial"/>
          <w:szCs w:val="20"/>
        </w:rPr>
      </w:pPr>
    </w:p>
    <w:p w14:paraId="121DA825" w14:textId="77777777" w:rsidR="00A314D8" w:rsidRPr="00FB3075" w:rsidRDefault="00A314D8" w:rsidP="00A314D8">
      <w:pPr>
        <w:pStyle w:val="Nadpis2"/>
        <w:rPr>
          <w:rFonts w:ascii="Arial" w:hAnsi="Arial" w:cs="Arial"/>
          <w:sz w:val="20"/>
          <w:szCs w:val="20"/>
        </w:rPr>
      </w:pPr>
    </w:p>
    <w:p w14:paraId="7B4443DA" w14:textId="21708A0D" w:rsidR="00C06B12" w:rsidRPr="00FB3075" w:rsidRDefault="00C06B12" w:rsidP="00C06B12">
      <w:pPr>
        <w:jc w:val="right"/>
        <w:rPr>
          <w:rFonts w:cs="Arial"/>
          <w:szCs w:val="20"/>
        </w:rPr>
      </w:pPr>
      <w:r w:rsidRPr="00FB3075">
        <w:rPr>
          <w:rFonts w:cs="Arial"/>
          <w:szCs w:val="20"/>
        </w:rPr>
        <w:t>Podle Wolfganga Glänzela.</w:t>
      </w:r>
    </w:p>
    <w:p w14:paraId="16C84E56" w14:textId="77777777" w:rsidR="00A314D8" w:rsidRPr="00FB3075" w:rsidRDefault="00A314D8" w:rsidP="00A314D8">
      <w:pPr>
        <w:jc w:val="right"/>
        <w:rPr>
          <w:rFonts w:cs="Arial"/>
          <w:szCs w:val="20"/>
        </w:rPr>
      </w:pPr>
    </w:p>
    <w:p w14:paraId="25E1BDEF" w14:textId="77777777" w:rsidR="00A314D8" w:rsidRDefault="00A314D8">
      <w:pPr>
        <w:spacing w:after="0" w:line="240" w:lineRule="auto"/>
        <w:jc w:val="left"/>
        <w:rPr>
          <w:rFonts w:asciiTheme="majorHAnsi" w:eastAsiaTheme="majorEastAsia" w:hAnsiTheme="majorHAnsi" w:cstheme="majorBidi"/>
          <w:b/>
          <w:bCs/>
          <w:color w:val="0000DC"/>
          <w:sz w:val="32"/>
          <w:szCs w:val="28"/>
          <w:lang w:eastAsia="ar-SA"/>
        </w:rPr>
      </w:pPr>
      <w:bookmarkStart w:id="1" w:name="_Toc62136812"/>
      <w:r>
        <w:br w:type="page"/>
      </w:r>
    </w:p>
    <w:bookmarkEnd w:id="1"/>
    <w:p w14:paraId="13DF251A" w14:textId="3EDE75E3" w:rsidR="00A60FA6" w:rsidRPr="00894909" w:rsidRDefault="00A314D8" w:rsidP="00A60FA6">
      <w:pPr>
        <w:pStyle w:val="Nadpis1"/>
      </w:pPr>
      <w:r>
        <w:t>ORCID</w:t>
      </w:r>
    </w:p>
    <w:p w14:paraId="40869FA6" w14:textId="77317914" w:rsidR="00A314D8" w:rsidRDefault="00A314D8" w:rsidP="00A314D8">
      <w:pPr>
        <w:rPr>
          <w:rFonts w:cs="Arial"/>
          <w:szCs w:val="20"/>
        </w:rPr>
      </w:pPr>
      <w:r w:rsidRPr="00FB3075">
        <w:rPr>
          <w:rFonts w:cs="Arial"/>
          <w:szCs w:val="20"/>
        </w:rPr>
        <w:t>ORCID (Open Researcher and Contributor ID) je webový profil, který jednoznačně identifikuje osobu a propojuje ji s hlavními aspekty kariéry (studium, zaměstnání, projekty, publikace a další). Po vytvoření profilu se vygeneruje unikátní 16timístný kód. Tento kód vědec následně používá jako svou jednoznačnou identifikaci pro různé účely. Nesmírnou výhodou ORCID je jeho nezaměnitelnost, provázanost se sociálními sítěmi, databázemi (WoS, Scopus), citačními manažery a s jinými vědeckými identifikátory (ResearcherID). Výhodu ORCID využívají také někteří vydavatelé – například PLoS One vyžaduje ORCID u korespondenčních autorů – a někteří poskytovatelé finanční podpory, kteří vyžadují ORCID při podání projektu. Identifikátor ORCID je dlouhodobě plánován také k implementaci do IS VaVaI. Díky uvádění ORCID u publikací dochází k jejich automatické vazbě a zobrazení na vašem profilu (pouze u některých vydavatelů)</w:t>
      </w:r>
      <w:r>
        <w:rPr>
          <w:rStyle w:val="Znakapoznpodarou"/>
          <w:rFonts w:cs="Arial"/>
          <w:szCs w:val="20"/>
        </w:rPr>
        <w:footnoteReference w:id="2"/>
      </w:r>
      <w:r>
        <w:rPr>
          <w:rFonts w:cs="Arial"/>
          <w:szCs w:val="20"/>
        </w:rPr>
        <w:t>.</w:t>
      </w:r>
    </w:p>
    <w:p w14:paraId="0488880C" w14:textId="77777777" w:rsidR="00A314D8" w:rsidRPr="00FB3075" w:rsidRDefault="00A314D8" w:rsidP="00A314D8">
      <w:pPr>
        <w:pStyle w:val="Nadpis2"/>
      </w:pPr>
      <w:r w:rsidRPr="00FB3075">
        <w:t>Návod na založení ORCID</w:t>
      </w:r>
      <w:r w:rsidRPr="00FB3075">
        <w:rPr>
          <w:rFonts w:eastAsiaTheme="minorEastAsia"/>
          <w:color w:val="000000" w:themeColor="text1"/>
          <w:lang w:eastAsia="cs-CZ"/>
        </w:rPr>
        <w:t xml:space="preserve"> </w:t>
      </w:r>
    </w:p>
    <w:p w14:paraId="04D7F879" w14:textId="77777777" w:rsidR="00A314D8" w:rsidRPr="00FB3075" w:rsidRDefault="00A314D8" w:rsidP="00A314D8">
      <w:pPr>
        <w:rPr>
          <w:rFonts w:cs="Arial"/>
          <w:szCs w:val="20"/>
        </w:rPr>
      </w:pPr>
      <w:r w:rsidRPr="00FB3075">
        <w:rPr>
          <w:rFonts w:cs="Arial"/>
          <w:szCs w:val="20"/>
        </w:rPr>
        <w:t xml:space="preserve">Založení ORCID je velmi jednoduché a intuitivní. </w:t>
      </w:r>
    </w:p>
    <w:p w14:paraId="6C63F1B4"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 xml:space="preserve">Navštivte stránku </w:t>
      </w:r>
      <w:hyperlink r:id="rId17" w:history="1">
        <w:r w:rsidRPr="00FB3075">
          <w:rPr>
            <w:rStyle w:val="Hypertextovodkaz"/>
            <w:rFonts w:cs="Arial"/>
            <w:szCs w:val="20"/>
          </w:rPr>
          <w:t>orcid.org</w:t>
        </w:r>
      </w:hyperlink>
      <w:r w:rsidRPr="00FB3075">
        <w:rPr>
          <w:rFonts w:cs="Arial"/>
          <w:szCs w:val="20"/>
        </w:rPr>
        <w:t>.</w:t>
      </w:r>
    </w:p>
    <w:p w14:paraId="513C65A0"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noProof/>
          <w:szCs w:val="20"/>
          <w:lang w:val="en-GB" w:eastAsia="en-GB"/>
        </w:rPr>
        <mc:AlternateContent>
          <mc:Choice Requires="wps">
            <w:drawing>
              <wp:anchor distT="0" distB="0" distL="114300" distR="114300" simplePos="0" relativeHeight="251664384" behindDoc="0" locked="0" layoutInCell="1" allowOverlap="1" wp14:anchorId="70DA5A36" wp14:editId="03C3C088">
                <wp:simplePos x="0" y="0"/>
                <wp:positionH relativeFrom="column">
                  <wp:posOffset>4497705</wp:posOffset>
                </wp:positionH>
                <wp:positionV relativeFrom="paragraph">
                  <wp:posOffset>242570</wp:posOffset>
                </wp:positionV>
                <wp:extent cx="939800" cy="342900"/>
                <wp:effectExtent l="19050" t="19050" r="12700" b="19050"/>
                <wp:wrapNone/>
                <wp:docPr id="7" name="Obdélník 7"/>
                <wp:cNvGraphicFramePr/>
                <a:graphic xmlns:a="http://schemas.openxmlformats.org/drawingml/2006/main">
                  <a:graphicData uri="http://schemas.microsoft.com/office/word/2010/wordprocessingShape">
                    <wps:wsp>
                      <wps:cNvSpPr/>
                      <wps:spPr>
                        <a:xfrm>
                          <a:off x="0" y="0"/>
                          <a:ext cx="9398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140E" id="Obdélník 7" o:spid="_x0000_s1026" style="position:absolute;margin-left:354.15pt;margin-top:19.1pt;width:7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" filled="f" strokecolor="red" strokeweight="3pt"/>
            </w:pict>
          </mc:Fallback>
        </mc:AlternateContent>
      </w:r>
      <w:r w:rsidRPr="00FB3075">
        <w:rPr>
          <w:rFonts w:cs="Arial"/>
          <w:szCs w:val="20"/>
        </w:rPr>
        <w:t>Registrujte se.</w:t>
      </w:r>
    </w:p>
    <w:p w14:paraId="15137FDF" w14:textId="77777777" w:rsidR="00A314D8" w:rsidRPr="00FB3075" w:rsidRDefault="00A314D8" w:rsidP="00A314D8">
      <w:pPr>
        <w:rPr>
          <w:rFonts w:cs="Arial"/>
          <w:szCs w:val="20"/>
        </w:rPr>
      </w:pPr>
      <w:r w:rsidRPr="00FB3075">
        <w:rPr>
          <w:rFonts w:cs="Arial"/>
          <w:noProof/>
          <w:szCs w:val="20"/>
          <w:lang w:val="en-GB" w:eastAsia="en-GB"/>
        </w:rPr>
        <w:drawing>
          <wp:inline distT="0" distB="0" distL="0" distR="0" wp14:anchorId="07BDDF13" wp14:editId="1A23A230">
            <wp:extent cx="5760720" cy="806450"/>
            <wp:effectExtent l="19050" t="19050" r="11430" b="1270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06450"/>
                    </a:xfrm>
                    <a:prstGeom prst="rect">
                      <a:avLst/>
                    </a:prstGeom>
                    <a:ln w="6350">
                      <a:solidFill>
                        <a:schemeClr val="tx1"/>
                      </a:solidFill>
                    </a:ln>
                  </pic:spPr>
                </pic:pic>
              </a:graphicData>
            </a:graphic>
          </wp:inline>
        </w:drawing>
      </w:r>
    </w:p>
    <w:p w14:paraId="281D5233" w14:textId="77777777" w:rsidR="00A314D8" w:rsidRPr="00FB3075" w:rsidRDefault="00A314D8" w:rsidP="00A314D8">
      <w:pPr>
        <w:ind w:left="360"/>
        <w:rPr>
          <w:rFonts w:cs="Arial"/>
          <w:szCs w:val="20"/>
        </w:rPr>
      </w:pPr>
    </w:p>
    <w:p w14:paraId="07E72D3F"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Jakmile je profil hotový, vyplňte informace o sobě, své kariéře a provažte svůj ORCID s jinými identifikátory (ResearcherID) a citačními manažery (například Mendeley), které Vám umožní sledovat čtenost a ohlas Vašich prací. Doplnit je možné také dosažené vzdělání či získané granty.</w:t>
      </w:r>
    </w:p>
    <w:p w14:paraId="4ABF7EA3"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68480" behindDoc="0" locked="0" layoutInCell="1" allowOverlap="1" wp14:anchorId="6411CD73" wp14:editId="1A038F98">
                <wp:simplePos x="0" y="0"/>
                <wp:positionH relativeFrom="column">
                  <wp:posOffset>1691005</wp:posOffset>
                </wp:positionH>
                <wp:positionV relativeFrom="paragraph">
                  <wp:posOffset>3394075</wp:posOffset>
                </wp:positionV>
                <wp:extent cx="2609850" cy="501650"/>
                <wp:effectExtent l="0" t="514350" r="19050" b="12700"/>
                <wp:wrapNone/>
                <wp:docPr id="13" name="Řečová bublina: obdélníkový bublinový popisek 13"/>
                <wp:cNvGraphicFramePr/>
                <a:graphic xmlns:a="http://schemas.openxmlformats.org/drawingml/2006/main">
                  <a:graphicData uri="http://schemas.microsoft.com/office/word/2010/wordprocessingShape">
                    <wps:wsp>
                      <wps:cNvSpPr/>
                      <wps:spPr>
                        <a:xfrm>
                          <a:off x="0" y="0"/>
                          <a:ext cx="2609850" cy="501650"/>
                        </a:xfrm>
                        <a:prstGeom prst="wedgeRectCallout">
                          <a:avLst>
                            <a:gd name="adj1" fmla="val 867"/>
                            <a:gd name="adj2" fmla="val -14999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9D6D1"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budou informace o Vašich publikacích. Všechny pohromadě na jednom místě.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1CD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Řečová bublina: obdélníkový bublinový popisek 13" o:spid="_x0000_s1028" type="#_x0000_t61" style="position:absolute;left:0;text-align:left;margin-left:133.15pt;margin-top:267.25pt;width:205.5pt;height: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" adj="10987,-21598" fillcolor="white [3212]" strokecolor="red" strokeweight="2pt">
                <v:textbox>
                  <w:txbxContent>
                    <w:p w14:paraId="32D9D6D1"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budou informace o Vašich publikacích. Všechny pohromadě na jednom místě.</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5408" behindDoc="0" locked="0" layoutInCell="1" allowOverlap="1" wp14:anchorId="15A87364" wp14:editId="7A5F8D81">
                <wp:simplePos x="0" y="0"/>
                <wp:positionH relativeFrom="column">
                  <wp:posOffset>71755</wp:posOffset>
                </wp:positionH>
                <wp:positionV relativeFrom="paragraph">
                  <wp:posOffset>2593975</wp:posOffset>
                </wp:positionV>
                <wp:extent cx="1365250" cy="800100"/>
                <wp:effectExtent l="0" t="495300" r="25400" b="19050"/>
                <wp:wrapNone/>
                <wp:docPr id="10" name="Řečová bublina: obdélníkový bublinový popisek 10"/>
                <wp:cNvGraphicFramePr/>
                <a:graphic xmlns:a="http://schemas.openxmlformats.org/drawingml/2006/main">
                  <a:graphicData uri="http://schemas.microsoft.com/office/word/2010/wordprocessingShape">
                    <wps:wsp>
                      <wps:cNvSpPr/>
                      <wps:spPr>
                        <a:xfrm>
                          <a:off x="0" y="0"/>
                          <a:ext cx="1365250" cy="800100"/>
                        </a:xfrm>
                        <a:prstGeom prst="wedgeRectCallout">
                          <a:avLst>
                            <a:gd name="adj1" fmla="val 1110"/>
                            <a:gd name="adj2" fmla="val -1088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9A93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ORCID můžete provázat s jinými identifikátory a citačními manažery.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7364" id="Řečová bublina: obdélníkový bublinový popisek 10" o:spid="_x0000_s1029" type="#_x0000_t61" style="position:absolute;left:0;text-align:left;margin-left:5.65pt;margin-top:204.25pt;width:107.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" adj="11040,-12706" fillcolor="white [3212]" strokecolor="red" strokeweight="2pt">
                <v:textbox>
                  <w:txbxContent>
                    <w:p w14:paraId="6E29A93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ORCID můžete provázat s jinými identifikátory a citačními manažery.</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7456" behindDoc="0" locked="0" layoutInCell="1" allowOverlap="1" wp14:anchorId="3EC48753" wp14:editId="14883F91">
                <wp:simplePos x="0" y="0"/>
                <wp:positionH relativeFrom="column">
                  <wp:posOffset>4168775</wp:posOffset>
                </wp:positionH>
                <wp:positionV relativeFrom="paragraph">
                  <wp:posOffset>625475</wp:posOffset>
                </wp:positionV>
                <wp:extent cx="1612900" cy="463550"/>
                <wp:effectExtent l="0" t="342900" r="25400" b="12700"/>
                <wp:wrapNone/>
                <wp:docPr id="12" name="Řečová bublina: obdélníkový bublinový popisek 12"/>
                <wp:cNvGraphicFramePr/>
                <a:graphic xmlns:a="http://schemas.openxmlformats.org/drawingml/2006/main">
                  <a:graphicData uri="http://schemas.microsoft.com/office/word/2010/wordprocessingShape">
                    <wps:wsp>
                      <wps:cNvSpPr/>
                      <wps:spPr>
                        <a:xfrm>
                          <a:off x="0" y="0"/>
                          <a:ext cx="1612900" cy="463550"/>
                        </a:xfrm>
                        <a:prstGeom prst="wedgeRectCallout">
                          <a:avLst>
                            <a:gd name="adj1" fmla="val 1110"/>
                            <a:gd name="adj2" fmla="val -11834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08BED"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přidejte informaci o svých působištích.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8753" id="Řečová bublina: obdélníkový bublinový popisek 12" o:spid="_x0000_s1030" type="#_x0000_t61" style="position:absolute;left:0;text-align:left;margin-left:328.25pt;margin-top:49.25pt;width:127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" adj="11040,-14763" fillcolor="white [3212]" strokecolor="red" strokeweight="2pt">
                <v:textbox>
                  <w:txbxContent>
                    <w:p w14:paraId="6E608BED"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přidejte informaci o svých působištích.</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6432" behindDoc="0" locked="0" layoutInCell="1" allowOverlap="1" wp14:anchorId="49FB4AEF" wp14:editId="48768193">
                <wp:simplePos x="0" y="0"/>
                <wp:positionH relativeFrom="column">
                  <wp:posOffset>700405</wp:posOffset>
                </wp:positionH>
                <wp:positionV relativeFrom="paragraph">
                  <wp:posOffset>606425</wp:posOffset>
                </wp:positionV>
                <wp:extent cx="1295400" cy="266700"/>
                <wp:effectExtent l="0" t="400050" r="19050" b="19050"/>
                <wp:wrapNone/>
                <wp:docPr id="8" name="Řečová bublina: obdélníkový bublinový popisek 11"/>
                <wp:cNvGraphicFramePr/>
                <a:graphic xmlns:a="http://schemas.openxmlformats.org/drawingml/2006/main">
                  <a:graphicData uri="http://schemas.microsoft.com/office/word/2010/wordprocessingShape">
                    <wps:wsp>
                      <wps:cNvSpPr/>
                      <wps:spPr>
                        <a:xfrm>
                          <a:off x="0" y="0"/>
                          <a:ext cx="1295400" cy="266700"/>
                        </a:xfrm>
                        <a:prstGeom prst="wedgeRectCallout">
                          <a:avLst>
                            <a:gd name="adj1" fmla="val 1110"/>
                            <a:gd name="adj2" fmla="val -18977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C8DC0"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Váš ORCID.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4AEF" id="Řečová bublina: obdélníkový bublinový popisek 11" o:spid="_x0000_s1031" type="#_x0000_t61" style="position:absolute;left:0;text-align:left;margin-left:55.15pt;margin-top:47.75pt;width:102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" adj="11040,-30191" fillcolor="white [3212]" strokecolor="red" strokeweight="2pt">
                <v:textbox>
                  <w:txbxContent>
                    <w:p w14:paraId="552C8DC0"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Váš ORCID.</w:t>
                      </w:r>
                    </w:p>
                  </w:txbxContent>
                </v:textbox>
              </v:shape>
            </w:pict>
          </mc:Fallback>
        </mc:AlternateContent>
      </w:r>
      <w:r w:rsidRPr="00FB3075">
        <w:rPr>
          <w:rFonts w:cs="Arial"/>
          <w:noProof/>
          <w:szCs w:val="20"/>
          <w:lang w:val="en-GB" w:eastAsia="en-GB"/>
        </w:rPr>
        <w:drawing>
          <wp:inline distT="0" distB="0" distL="0" distR="0" wp14:anchorId="0555BA93" wp14:editId="44E34888">
            <wp:extent cx="5760720" cy="3832225"/>
            <wp:effectExtent l="19050" t="19050" r="11430" b="158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32225"/>
                    </a:xfrm>
                    <a:prstGeom prst="rect">
                      <a:avLst/>
                    </a:prstGeom>
                    <a:ln w="6350">
                      <a:solidFill>
                        <a:schemeClr val="tx1"/>
                      </a:solidFill>
                    </a:ln>
                  </pic:spPr>
                </pic:pic>
              </a:graphicData>
            </a:graphic>
          </wp:inline>
        </w:drawing>
      </w:r>
    </w:p>
    <w:p w14:paraId="2F6A0843" w14:textId="77777777" w:rsidR="00A314D8" w:rsidRPr="00FB3075" w:rsidRDefault="00A314D8" w:rsidP="00A314D8">
      <w:pPr>
        <w:ind w:left="360"/>
        <w:rPr>
          <w:rFonts w:cs="Arial"/>
          <w:szCs w:val="20"/>
        </w:rPr>
      </w:pPr>
    </w:p>
    <w:p w14:paraId="11CBAC0A"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Založte si svůj seznam publikací.</w:t>
      </w:r>
    </w:p>
    <w:p w14:paraId="4D93A9DD"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69504" behindDoc="0" locked="0" layoutInCell="1" allowOverlap="1" wp14:anchorId="5E626CE9" wp14:editId="66CDCCD3">
                <wp:simplePos x="0" y="0"/>
                <wp:positionH relativeFrom="column">
                  <wp:posOffset>306197</wp:posOffset>
                </wp:positionH>
                <wp:positionV relativeFrom="paragraph">
                  <wp:posOffset>626821</wp:posOffset>
                </wp:positionV>
                <wp:extent cx="3422650" cy="2735885"/>
                <wp:effectExtent l="0" t="400050" r="292100" b="26670"/>
                <wp:wrapNone/>
                <wp:docPr id="15" name="Řečová bublina: obdélníkový bublinový popisek 15"/>
                <wp:cNvGraphicFramePr/>
                <a:graphic xmlns:a="http://schemas.openxmlformats.org/drawingml/2006/main">
                  <a:graphicData uri="http://schemas.microsoft.com/office/word/2010/wordprocessingShape">
                    <wps:wsp>
                      <wps:cNvSpPr/>
                      <wps:spPr>
                        <a:xfrm>
                          <a:off x="0" y="0"/>
                          <a:ext cx="3422650" cy="2735885"/>
                        </a:xfrm>
                        <a:prstGeom prst="wedgeRectCallout">
                          <a:avLst>
                            <a:gd name="adj1" fmla="val 57554"/>
                            <a:gd name="adj2" fmla="val -6395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E7FCC"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Tlačítko „Add works“ vede na různé možnosti přidání publikace:</w:t>
                            </w:r>
                          </w:p>
                          <w:p w14:paraId="58D96B5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Search &amp; link – import z mnoha různých platforem (Scopus, PubMed, Corssref a další).</w:t>
                            </w:r>
                          </w:p>
                          <w:p w14:paraId="27F86F6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ArXiV ID – nahraje údaje o publikacích v ArXiv.</w:t>
                            </w:r>
                          </w:p>
                          <w:p w14:paraId="00D5B69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DOI – nahraje údaje o publikaci z webové stránky vydavatele nebo jiné platformy používající DOI.</w:t>
                            </w:r>
                          </w:p>
                          <w:p w14:paraId="21CB0E0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PubMed ID – import z PubMed</w:t>
                            </w:r>
                          </w:p>
                          <w:p w14:paraId="05E62BD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Import BibTex – import z textového souboru s citací publikace v bibliografickém formátu BibTex.</w:t>
                            </w:r>
                          </w:p>
                          <w:p w14:paraId="6A2BA6E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manually – manuální vyplnění údajů o publikaci.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6CE9" id="Řečová bublina: obdélníkový bublinový popisek 15" o:spid="_x0000_s1032" type="#_x0000_t61" style="position:absolute;left:0;text-align:left;margin-left:24.1pt;margin-top:49.35pt;width:269.5pt;height:2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" adj="23232,-3014" fillcolor="white [3212]" strokecolor="red" strokeweight="2pt">
                <v:textbox>
                  <w:txbxContent>
                    <w:p w14:paraId="1EDE7FCC"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Tlačítko „</w:t>
                      </w:r>
                      <w:proofErr w:type="spellStart"/>
                      <w:r w:rsidRPr="00A314D8">
                        <w:rPr>
                          <w:rFonts w:asciiTheme="majorHAnsi" w:hAnsiTheme="majorHAnsi" w:cstheme="majorHAnsi"/>
                          <w:color w:val="000000" w:themeColor="text1"/>
                        </w:rPr>
                        <w:t>Add</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works</w:t>
                      </w:r>
                      <w:proofErr w:type="spellEnd"/>
                      <w:r w:rsidRPr="00A314D8">
                        <w:rPr>
                          <w:rFonts w:asciiTheme="majorHAnsi" w:hAnsiTheme="majorHAnsi" w:cstheme="majorHAnsi"/>
                          <w:color w:val="000000" w:themeColor="text1"/>
                        </w:rPr>
                        <w:t>“ vede na různé možnosti přidání publikace:</w:t>
                      </w:r>
                    </w:p>
                    <w:p w14:paraId="58D96B5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proofErr w:type="spellStart"/>
                      <w:r w:rsidRPr="00A314D8">
                        <w:rPr>
                          <w:rFonts w:asciiTheme="majorHAnsi" w:hAnsiTheme="majorHAnsi" w:cstheme="majorHAnsi"/>
                          <w:color w:val="000000" w:themeColor="text1"/>
                        </w:rPr>
                        <w:t>Search</w:t>
                      </w:r>
                      <w:proofErr w:type="spellEnd"/>
                      <w:r w:rsidRPr="00A314D8">
                        <w:rPr>
                          <w:rFonts w:asciiTheme="majorHAnsi" w:hAnsiTheme="majorHAnsi" w:cstheme="majorHAnsi"/>
                          <w:color w:val="000000" w:themeColor="text1"/>
                        </w:rPr>
                        <w:t xml:space="preserve"> &amp; link – import z mnoha různých platforem (</w:t>
                      </w:r>
                      <w:proofErr w:type="spellStart"/>
                      <w:r w:rsidRPr="00A314D8">
                        <w:rPr>
                          <w:rFonts w:asciiTheme="majorHAnsi" w:hAnsiTheme="majorHAnsi" w:cstheme="majorHAnsi"/>
                          <w:color w:val="000000" w:themeColor="text1"/>
                        </w:rPr>
                        <w:t>Scopus</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PubMed</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Corssref</w:t>
                      </w:r>
                      <w:proofErr w:type="spellEnd"/>
                      <w:r w:rsidRPr="00A314D8">
                        <w:rPr>
                          <w:rFonts w:asciiTheme="majorHAnsi" w:hAnsiTheme="majorHAnsi" w:cstheme="majorHAnsi"/>
                          <w:color w:val="000000" w:themeColor="text1"/>
                        </w:rPr>
                        <w:t xml:space="preserve"> a další).</w:t>
                      </w:r>
                    </w:p>
                    <w:p w14:paraId="27F86F6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proofErr w:type="spellStart"/>
                      <w:r w:rsidRPr="00A314D8">
                        <w:rPr>
                          <w:rFonts w:asciiTheme="majorHAnsi" w:hAnsiTheme="majorHAnsi" w:cstheme="majorHAnsi"/>
                          <w:color w:val="000000" w:themeColor="text1"/>
                        </w:rPr>
                        <w:t>Add</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ArXiV</w:t>
                      </w:r>
                      <w:proofErr w:type="spellEnd"/>
                      <w:r w:rsidRPr="00A314D8">
                        <w:rPr>
                          <w:rFonts w:asciiTheme="majorHAnsi" w:hAnsiTheme="majorHAnsi" w:cstheme="majorHAnsi"/>
                          <w:color w:val="000000" w:themeColor="text1"/>
                        </w:rPr>
                        <w:t xml:space="preserve"> ID – nahraje údaje o publikacích v </w:t>
                      </w:r>
                      <w:proofErr w:type="spellStart"/>
                      <w:r w:rsidRPr="00A314D8">
                        <w:rPr>
                          <w:rFonts w:asciiTheme="majorHAnsi" w:hAnsiTheme="majorHAnsi" w:cstheme="majorHAnsi"/>
                          <w:color w:val="000000" w:themeColor="text1"/>
                        </w:rPr>
                        <w:t>ArXiv</w:t>
                      </w:r>
                      <w:proofErr w:type="spellEnd"/>
                      <w:r w:rsidRPr="00A314D8">
                        <w:rPr>
                          <w:rFonts w:asciiTheme="majorHAnsi" w:hAnsiTheme="majorHAnsi" w:cstheme="majorHAnsi"/>
                          <w:color w:val="000000" w:themeColor="text1"/>
                        </w:rPr>
                        <w:t>.</w:t>
                      </w:r>
                    </w:p>
                    <w:p w14:paraId="00D5B69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proofErr w:type="spellStart"/>
                      <w:r w:rsidRPr="00A314D8">
                        <w:rPr>
                          <w:rFonts w:asciiTheme="majorHAnsi" w:hAnsiTheme="majorHAnsi" w:cstheme="majorHAnsi"/>
                          <w:color w:val="000000" w:themeColor="text1"/>
                        </w:rPr>
                        <w:t>Add</w:t>
                      </w:r>
                      <w:proofErr w:type="spellEnd"/>
                      <w:r w:rsidRPr="00A314D8">
                        <w:rPr>
                          <w:rFonts w:asciiTheme="majorHAnsi" w:hAnsiTheme="majorHAnsi" w:cstheme="majorHAnsi"/>
                          <w:color w:val="000000" w:themeColor="text1"/>
                        </w:rPr>
                        <w:t xml:space="preserve"> DOI – nahraje údaje o publikaci z webové stránky vydavatele nebo jiné platformy používající DOI.</w:t>
                      </w:r>
                    </w:p>
                    <w:p w14:paraId="21CB0E0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proofErr w:type="spellStart"/>
                      <w:r w:rsidRPr="00A314D8">
                        <w:rPr>
                          <w:rFonts w:asciiTheme="majorHAnsi" w:hAnsiTheme="majorHAnsi" w:cstheme="majorHAnsi"/>
                          <w:color w:val="000000" w:themeColor="text1"/>
                        </w:rPr>
                        <w:t>Add</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PubMed</w:t>
                      </w:r>
                      <w:proofErr w:type="spellEnd"/>
                      <w:r w:rsidRPr="00A314D8">
                        <w:rPr>
                          <w:rFonts w:asciiTheme="majorHAnsi" w:hAnsiTheme="majorHAnsi" w:cstheme="majorHAnsi"/>
                          <w:color w:val="000000" w:themeColor="text1"/>
                        </w:rPr>
                        <w:t xml:space="preserve"> ID – import z </w:t>
                      </w:r>
                      <w:proofErr w:type="spellStart"/>
                      <w:r w:rsidRPr="00A314D8">
                        <w:rPr>
                          <w:rFonts w:asciiTheme="majorHAnsi" w:hAnsiTheme="majorHAnsi" w:cstheme="majorHAnsi"/>
                          <w:color w:val="000000" w:themeColor="text1"/>
                        </w:rPr>
                        <w:t>PubMed</w:t>
                      </w:r>
                      <w:proofErr w:type="spellEnd"/>
                    </w:p>
                    <w:p w14:paraId="05E62BD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 xml:space="preserve">Import </w:t>
                      </w:r>
                      <w:proofErr w:type="spellStart"/>
                      <w:r w:rsidRPr="00A314D8">
                        <w:rPr>
                          <w:rFonts w:asciiTheme="majorHAnsi" w:hAnsiTheme="majorHAnsi" w:cstheme="majorHAnsi"/>
                          <w:color w:val="000000" w:themeColor="text1"/>
                        </w:rPr>
                        <w:t>BibTex</w:t>
                      </w:r>
                      <w:proofErr w:type="spellEnd"/>
                      <w:r w:rsidRPr="00A314D8">
                        <w:rPr>
                          <w:rFonts w:asciiTheme="majorHAnsi" w:hAnsiTheme="majorHAnsi" w:cstheme="majorHAnsi"/>
                          <w:color w:val="000000" w:themeColor="text1"/>
                        </w:rPr>
                        <w:t xml:space="preserve"> – import z textového souboru s citací publikace v bibliografickém formátu </w:t>
                      </w:r>
                      <w:proofErr w:type="spellStart"/>
                      <w:r w:rsidRPr="00A314D8">
                        <w:rPr>
                          <w:rFonts w:asciiTheme="majorHAnsi" w:hAnsiTheme="majorHAnsi" w:cstheme="majorHAnsi"/>
                          <w:color w:val="000000" w:themeColor="text1"/>
                        </w:rPr>
                        <w:t>BibTex</w:t>
                      </w:r>
                      <w:proofErr w:type="spellEnd"/>
                      <w:r w:rsidRPr="00A314D8">
                        <w:rPr>
                          <w:rFonts w:asciiTheme="majorHAnsi" w:hAnsiTheme="majorHAnsi" w:cstheme="majorHAnsi"/>
                          <w:color w:val="000000" w:themeColor="text1"/>
                        </w:rPr>
                        <w:t>.</w:t>
                      </w:r>
                    </w:p>
                    <w:p w14:paraId="6A2BA6E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proofErr w:type="spellStart"/>
                      <w:r w:rsidRPr="00A314D8">
                        <w:rPr>
                          <w:rFonts w:asciiTheme="majorHAnsi" w:hAnsiTheme="majorHAnsi" w:cstheme="majorHAnsi"/>
                          <w:color w:val="000000" w:themeColor="text1"/>
                        </w:rPr>
                        <w:t>Add</w:t>
                      </w:r>
                      <w:proofErr w:type="spellEnd"/>
                      <w:r w:rsidRPr="00A314D8">
                        <w:rPr>
                          <w:rFonts w:asciiTheme="majorHAnsi" w:hAnsiTheme="majorHAnsi" w:cstheme="majorHAnsi"/>
                          <w:color w:val="000000" w:themeColor="text1"/>
                        </w:rPr>
                        <w:t xml:space="preserve"> </w:t>
                      </w:r>
                      <w:proofErr w:type="spellStart"/>
                      <w:r w:rsidRPr="00A314D8">
                        <w:rPr>
                          <w:rFonts w:asciiTheme="majorHAnsi" w:hAnsiTheme="majorHAnsi" w:cstheme="majorHAnsi"/>
                          <w:color w:val="000000" w:themeColor="text1"/>
                        </w:rPr>
                        <w:t>manually</w:t>
                      </w:r>
                      <w:proofErr w:type="spellEnd"/>
                      <w:r w:rsidRPr="00A314D8">
                        <w:rPr>
                          <w:rFonts w:asciiTheme="majorHAnsi" w:hAnsiTheme="majorHAnsi" w:cstheme="majorHAnsi"/>
                          <w:color w:val="000000" w:themeColor="text1"/>
                        </w:rPr>
                        <w:t xml:space="preserve"> – manuální vyplnění údajů o publikaci.</w:t>
                      </w:r>
                    </w:p>
                  </w:txbxContent>
                </v:textbox>
              </v:shape>
            </w:pict>
          </mc:Fallback>
        </mc:AlternateContent>
      </w:r>
      <w:r w:rsidRPr="00FB3075">
        <w:rPr>
          <w:rFonts w:cs="Arial"/>
          <w:noProof/>
          <w:szCs w:val="20"/>
          <w:lang w:val="en-GB" w:eastAsia="en-GB"/>
        </w:rPr>
        <w:drawing>
          <wp:inline distT="0" distB="0" distL="0" distR="0" wp14:anchorId="6CD6583B" wp14:editId="7603CDFC">
            <wp:extent cx="5784765" cy="1473200"/>
            <wp:effectExtent l="19050" t="19050" r="26035" b="1270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30" t="34686" r="1345" b="35920"/>
                    <a:stretch/>
                  </pic:blipFill>
                  <pic:spPr bwMode="auto">
                    <a:xfrm>
                      <a:off x="0" y="0"/>
                      <a:ext cx="5796326" cy="147614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FB3075">
        <w:rPr>
          <w:rFonts w:cs="Arial"/>
          <w:szCs w:val="20"/>
        </w:rPr>
        <w:t xml:space="preserve"> </w:t>
      </w:r>
    </w:p>
    <w:p w14:paraId="34E85FE6" w14:textId="77777777" w:rsidR="00A314D8" w:rsidRPr="00FB3075" w:rsidRDefault="00A314D8" w:rsidP="00A314D8">
      <w:pPr>
        <w:rPr>
          <w:rFonts w:cs="Arial"/>
          <w:szCs w:val="20"/>
        </w:rPr>
      </w:pPr>
    </w:p>
    <w:p w14:paraId="51B3C183" w14:textId="77777777" w:rsidR="00A314D8" w:rsidRPr="00FB3075" w:rsidRDefault="00A314D8" w:rsidP="00A314D8">
      <w:pPr>
        <w:rPr>
          <w:rFonts w:cs="Arial"/>
          <w:szCs w:val="20"/>
        </w:rPr>
      </w:pPr>
    </w:p>
    <w:p w14:paraId="781398F3" w14:textId="77777777" w:rsidR="00A314D8" w:rsidRPr="00FB3075" w:rsidRDefault="00A314D8" w:rsidP="00A314D8">
      <w:pPr>
        <w:rPr>
          <w:rFonts w:cs="Arial"/>
          <w:szCs w:val="20"/>
        </w:rPr>
      </w:pPr>
    </w:p>
    <w:p w14:paraId="22DFA4BB" w14:textId="77777777" w:rsidR="00A314D8" w:rsidRPr="00FB3075" w:rsidRDefault="00A314D8" w:rsidP="00A314D8">
      <w:pPr>
        <w:rPr>
          <w:rFonts w:cs="Arial"/>
          <w:szCs w:val="20"/>
        </w:rPr>
      </w:pPr>
    </w:p>
    <w:p w14:paraId="78BF568C" w14:textId="77777777" w:rsidR="00A314D8" w:rsidRPr="00FB3075" w:rsidRDefault="00A314D8" w:rsidP="00A314D8">
      <w:pPr>
        <w:rPr>
          <w:rFonts w:cs="Arial"/>
          <w:szCs w:val="20"/>
        </w:rPr>
      </w:pPr>
    </w:p>
    <w:p w14:paraId="5F683709" w14:textId="77777777" w:rsidR="00A314D8" w:rsidRPr="00FB3075" w:rsidRDefault="00A314D8" w:rsidP="00A314D8">
      <w:pPr>
        <w:rPr>
          <w:rFonts w:cs="Arial"/>
          <w:szCs w:val="20"/>
        </w:rPr>
      </w:pPr>
    </w:p>
    <w:p w14:paraId="3C144FFA" w14:textId="77777777" w:rsidR="00A314D8" w:rsidRPr="00FB3075" w:rsidRDefault="00A314D8" w:rsidP="00A314D8">
      <w:pPr>
        <w:rPr>
          <w:rFonts w:cs="Arial"/>
          <w:szCs w:val="20"/>
        </w:rPr>
      </w:pPr>
    </w:p>
    <w:p w14:paraId="0EEE6371" w14:textId="77777777" w:rsidR="00A314D8" w:rsidRPr="00FB3075" w:rsidRDefault="00A314D8" w:rsidP="00A314D8">
      <w:pPr>
        <w:pStyle w:val="Odstavecseseznamem"/>
        <w:numPr>
          <w:ilvl w:val="0"/>
          <w:numId w:val="8"/>
        </w:numPr>
        <w:spacing w:before="0" w:after="160" w:line="259" w:lineRule="auto"/>
        <w:rPr>
          <w:rFonts w:cs="Arial"/>
          <w:szCs w:val="20"/>
        </w:rPr>
      </w:pPr>
      <w:r w:rsidRPr="00FB3075">
        <w:rPr>
          <w:rFonts w:cs="Arial"/>
          <w:szCs w:val="20"/>
        </w:rPr>
        <w:t>Nezapomeňte svůj ORCID pravidelně aktualizovat a uvádějte svůj identifikátor ORCID jako součást autorských údajů při podávání článků k publikování, návrhu projektů k posouzení/financování, v recenzních posudcích a dalších akademických aktivitách vyžadujících (globálně) jednoznačnou identifikaci autorů.</w:t>
      </w:r>
    </w:p>
    <w:p w14:paraId="6A699DDF" w14:textId="77777777" w:rsidR="00A314D8" w:rsidRPr="00FB3075" w:rsidRDefault="00A314D8" w:rsidP="00A314D8">
      <w:pPr>
        <w:pStyle w:val="Odstavecseseznamem"/>
        <w:numPr>
          <w:ilvl w:val="0"/>
          <w:numId w:val="0"/>
        </w:numPr>
        <w:ind w:left="720"/>
        <w:rPr>
          <w:rFonts w:cs="Arial"/>
          <w:szCs w:val="20"/>
        </w:rPr>
      </w:pPr>
    </w:p>
    <w:p w14:paraId="7AAAA0FA" w14:textId="77777777" w:rsidR="00A314D8" w:rsidRPr="00FB3075" w:rsidRDefault="00A314D8" w:rsidP="00A314D8">
      <w:pPr>
        <w:pStyle w:val="Nadpis1"/>
      </w:pPr>
      <w:r w:rsidRPr="00FB3075">
        <w:t>ResearcherID</w:t>
      </w:r>
    </w:p>
    <w:p w14:paraId="7EEE9FDC" w14:textId="77777777" w:rsidR="00A314D8" w:rsidRPr="00FB3075" w:rsidRDefault="00A314D8" w:rsidP="00A314D8">
      <w:pPr>
        <w:rPr>
          <w:rFonts w:cs="Arial"/>
          <w:szCs w:val="20"/>
        </w:rPr>
      </w:pPr>
      <w:r w:rsidRPr="00FB3075">
        <w:rPr>
          <w:rFonts w:cs="Arial"/>
          <w:szCs w:val="20"/>
        </w:rPr>
        <w:t xml:space="preserve">Identifikátor je součástí platformy Web of Science společnosti Clarivate Analytics, konkrétně nástroje Publons (Obrázek 2). Publons slouží jako osobní stránka, přes kterou může autor evidovat a sdílet recenzní činnost pro vědecké časopisy. Implementováním identifikátoru ResearcherID se Publons stal rozšířenou „kartou autora“ s možností vytváření seznamů publikací, sledování základních bibliometrických indikátorů (citovanost, h-index) a vytváření životopisů (Obrázek 3). Jako součást platformy Web of Science je užitečný ve zvýšené míře pro obory a autory, kteří publikují ve zdrojích indexovaných na Web of Science. </w:t>
      </w:r>
    </w:p>
    <w:p w14:paraId="2377C3AB" w14:textId="77777777" w:rsidR="00A314D8" w:rsidRPr="00FB3075" w:rsidRDefault="00A314D8" w:rsidP="00A314D8">
      <w:pPr>
        <w:rPr>
          <w:rFonts w:cs="Arial"/>
          <w:szCs w:val="20"/>
        </w:rPr>
      </w:pPr>
      <w:r w:rsidRPr="00FB3075">
        <w:rPr>
          <w:rFonts w:cs="Arial"/>
          <w:szCs w:val="20"/>
        </w:rPr>
        <w:t>Založením profilu v Publons, získáním Researcher ID a vyplněním publikací do profilu dochází ke spárování čísla ResearcherID s publikacemi na Web of Science (denně) a InCites (jednou měsíčně). Následně lze vyhledávat publikace jednoznačně na základě ResearcherID bez rizika chyb a omezení ve vyhledávání podle jména autora.</w:t>
      </w:r>
    </w:p>
    <w:p w14:paraId="449A3DA1" w14:textId="77777777" w:rsidR="00A314D8" w:rsidRPr="00FB3075" w:rsidRDefault="00A314D8" w:rsidP="00A314D8">
      <w:pPr>
        <w:pStyle w:val="Titulek"/>
        <w:keepNext/>
        <w:rPr>
          <w:rFonts w:cs="Arial"/>
          <w:b/>
          <w:bCs/>
          <w:i w:val="0"/>
          <w:iCs w:val="0"/>
          <w:color w:val="auto"/>
          <w:sz w:val="20"/>
          <w:szCs w:val="20"/>
        </w:rPr>
      </w:pPr>
      <w:r w:rsidRPr="00FB3075">
        <w:rPr>
          <w:rFonts w:cs="Arial"/>
          <w:noProof/>
          <w:sz w:val="20"/>
          <w:szCs w:val="20"/>
          <w:lang w:val="en-GB" w:eastAsia="en-GB"/>
        </w:rPr>
        <mc:AlternateContent>
          <mc:Choice Requires="wps">
            <w:drawing>
              <wp:anchor distT="0" distB="0" distL="114300" distR="114300" simplePos="0" relativeHeight="251671552" behindDoc="0" locked="0" layoutInCell="1" allowOverlap="1" wp14:anchorId="3A782EAA" wp14:editId="2FA31284">
                <wp:simplePos x="0" y="0"/>
                <wp:positionH relativeFrom="column">
                  <wp:posOffset>2313305</wp:posOffset>
                </wp:positionH>
                <wp:positionV relativeFrom="paragraph">
                  <wp:posOffset>197485</wp:posOffset>
                </wp:positionV>
                <wp:extent cx="660400" cy="279400"/>
                <wp:effectExtent l="19050" t="19050" r="25400" b="25400"/>
                <wp:wrapNone/>
                <wp:docPr id="21" name="Obdélník 21"/>
                <wp:cNvGraphicFramePr/>
                <a:graphic xmlns:a="http://schemas.openxmlformats.org/drawingml/2006/main">
                  <a:graphicData uri="http://schemas.microsoft.com/office/word/2010/wordprocessingShape">
                    <wps:wsp>
                      <wps:cNvSpPr/>
                      <wps:spPr>
                        <a:xfrm>
                          <a:off x="0" y="0"/>
                          <a:ext cx="660400" cy="279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1CAC2" id="Obdélník 21" o:spid="_x0000_s1026" style="position:absolute;margin-left:182.15pt;margin-top:15.55pt;width:52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" filled="f" strokecolor="red" strokeweight="3pt"/>
            </w:pict>
          </mc:Fallback>
        </mc:AlternateContent>
      </w: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2</w:t>
      </w:r>
      <w:r w:rsidRPr="00FB3075">
        <w:rPr>
          <w:rFonts w:cs="Arial"/>
          <w:b/>
          <w:bCs/>
          <w:i w:val="0"/>
          <w:iCs w:val="0"/>
          <w:color w:val="auto"/>
          <w:sz w:val="20"/>
          <w:szCs w:val="20"/>
        </w:rPr>
        <w:fldChar w:fldCharType="end"/>
      </w:r>
    </w:p>
    <w:p w14:paraId="6C3B2067" w14:textId="77777777" w:rsidR="00A314D8" w:rsidRPr="00FB3075" w:rsidRDefault="00A314D8" w:rsidP="00A314D8">
      <w:pPr>
        <w:rPr>
          <w:rFonts w:cs="Arial"/>
          <w:szCs w:val="20"/>
        </w:rPr>
      </w:pPr>
      <w:r w:rsidRPr="00FB3075">
        <w:rPr>
          <w:rFonts w:cs="Arial"/>
          <w:noProof/>
          <w:szCs w:val="20"/>
          <w:lang w:val="en-GB" w:eastAsia="en-GB"/>
        </w:rPr>
        <w:drawing>
          <wp:inline distT="0" distB="0" distL="0" distR="0" wp14:anchorId="1E0A2BDF" wp14:editId="0741BC4B">
            <wp:extent cx="5760720" cy="671195"/>
            <wp:effectExtent l="19050" t="19050" r="11430" b="146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71195"/>
                    </a:xfrm>
                    <a:prstGeom prst="rect">
                      <a:avLst/>
                    </a:prstGeom>
                    <a:ln w="6350">
                      <a:solidFill>
                        <a:schemeClr val="tx1"/>
                      </a:solidFill>
                    </a:ln>
                  </pic:spPr>
                </pic:pic>
              </a:graphicData>
            </a:graphic>
          </wp:inline>
        </w:drawing>
      </w:r>
    </w:p>
    <w:p w14:paraId="3357043B" w14:textId="77777777" w:rsidR="00A314D8" w:rsidRPr="00FB3075" w:rsidRDefault="00A314D8" w:rsidP="00A314D8">
      <w:pPr>
        <w:pStyle w:val="Titulek"/>
        <w:keepNext/>
        <w:rPr>
          <w:rFonts w:cs="Arial"/>
          <w:b/>
          <w:bCs/>
          <w:i w:val="0"/>
          <w:iCs w:val="0"/>
          <w:color w:val="auto"/>
          <w:sz w:val="20"/>
          <w:szCs w:val="20"/>
        </w:rPr>
      </w:pP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3</w:t>
      </w:r>
      <w:r w:rsidRPr="00FB3075">
        <w:rPr>
          <w:rFonts w:cs="Arial"/>
          <w:b/>
          <w:bCs/>
          <w:i w:val="0"/>
          <w:iCs w:val="0"/>
          <w:color w:val="auto"/>
          <w:sz w:val="20"/>
          <w:szCs w:val="20"/>
        </w:rPr>
        <w:fldChar w:fldCharType="end"/>
      </w:r>
    </w:p>
    <w:p w14:paraId="2C4A2C2B" w14:textId="77777777" w:rsidR="00A314D8" w:rsidRPr="00FB3075" w:rsidRDefault="00A314D8" w:rsidP="00A314D8">
      <w:pPr>
        <w:rPr>
          <w:rFonts w:cs="Arial"/>
          <w:b/>
          <w:szCs w:val="20"/>
        </w:rPr>
      </w:pPr>
      <w:r w:rsidRPr="00FB3075">
        <w:rPr>
          <w:rFonts w:cs="Arial"/>
          <w:noProof/>
          <w:szCs w:val="20"/>
          <w:lang w:val="en-GB" w:eastAsia="en-GB"/>
        </w:rPr>
        <w:drawing>
          <wp:inline distT="0" distB="0" distL="0" distR="0" wp14:anchorId="7FE13826" wp14:editId="7E33FEC4">
            <wp:extent cx="5657850" cy="4599940"/>
            <wp:effectExtent l="19050" t="19050" r="19050" b="1016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84" t="25531" r="23851" b="13662"/>
                    <a:stretch/>
                  </pic:blipFill>
                  <pic:spPr bwMode="auto">
                    <a:xfrm>
                      <a:off x="0" y="0"/>
                      <a:ext cx="5658817" cy="46007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8D3434" w14:textId="77777777" w:rsidR="00A314D8" w:rsidRPr="00FB3075" w:rsidRDefault="00A314D8" w:rsidP="00A314D8">
      <w:pPr>
        <w:pStyle w:val="Nadpis2"/>
      </w:pPr>
      <w:r w:rsidRPr="00FB3075">
        <w:t>Návod na založení ResearcherID (Publons, platforma Web of Science)</w:t>
      </w:r>
    </w:p>
    <w:p w14:paraId="28188CC7"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 xml:space="preserve">Navštivte stránku </w:t>
      </w:r>
      <w:hyperlink r:id="rId23" w:history="1">
        <w:r w:rsidRPr="00FB3075">
          <w:rPr>
            <w:rStyle w:val="Hypertextovodkaz"/>
            <w:rFonts w:cs="Arial"/>
            <w:szCs w:val="20"/>
          </w:rPr>
          <w:t>publons.com</w:t>
        </w:r>
      </w:hyperlink>
      <w:r w:rsidRPr="00FB3075">
        <w:rPr>
          <w:rFonts w:cs="Arial"/>
          <w:szCs w:val="20"/>
        </w:rPr>
        <w:t xml:space="preserve">. </w:t>
      </w:r>
    </w:p>
    <w:p w14:paraId="50DD789F"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Registrujte se. Pokud již máte založený účet na platformě Web of Science, není potřeba se znovu registrovat, stačí se přihlásit. Účet Web of Science je společný pro všechny součásti platformy (InCites, Publons, Journal Citation Reports a další).</w:t>
      </w:r>
    </w:p>
    <w:p w14:paraId="5B694CCB"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 xml:space="preserve">Po založení účtu / přihlášení vyplňte / aktualizujte vaše osobní údaje v sekci Settings / Profile, Affiliations. </w:t>
      </w:r>
    </w:p>
    <w:p w14:paraId="71B3EA33" w14:textId="5B26F994"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73600" behindDoc="0" locked="0" layoutInCell="1" allowOverlap="1" wp14:anchorId="4C3B48FC" wp14:editId="1AEBD932">
                <wp:simplePos x="0" y="0"/>
                <wp:positionH relativeFrom="column">
                  <wp:posOffset>1432256</wp:posOffset>
                </wp:positionH>
                <wp:positionV relativeFrom="paragraph">
                  <wp:posOffset>1810283</wp:posOffset>
                </wp:positionV>
                <wp:extent cx="2349500" cy="241401"/>
                <wp:effectExtent l="609600" t="0" r="12700" b="196850"/>
                <wp:wrapNone/>
                <wp:docPr id="23" name="Řečová bublina: obdélníkový bublinový popisek 22"/>
                <wp:cNvGraphicFramePr/>
                <a:graphic xmlns:a="http://schemas.openxmlformats.org/drawingml/2006/main">
                  <a:graphicData uri="http://schemas.microsoft.com/office/word/2010/wordprocessingShape">
                    <wps:wsp>
                      <wps:cNvSpPr/>
                      <wps:spPr>
                        <a:xfrm>
                          <a:off x="0" y="0"/>
                          <a:ext cx="2349500" cy="241401"/>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DDC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hlavní stránka Vašich publikací.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B48FC" id="Řečová bublina: obdélníkový bublinový popisek 22" o:spid="_x0000_s1033" type="#_x0000_t61" style="position:absolute;left:0;text-align:left;margin-left:112.8pt;margin-top:142.55pt;width:18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" adj="-5485,36521" fillcolor="white [3212]" strokecolor="red" strokeweight="2pt">
                <v:textbox>
                  <w:txbxContent>
                    <w:p w14:paraId="0061DDC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hlavní stránka Vašich publikací.</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5648" behindDoc="0" locked="0" layoutInCell="1" allowOverlap="1" wp14:anchorId="2BC193E0" wp14:editId="35EB42A4">
                <wp:simplePos x="0" y="0"/>
                <wp:positionH relativeFrom="column">
                  <wp:posOffset>1224280</wp:posOffset>
                </wp:positionH>
                <wp:positionV relativeFrom="paragraph">
                  <wp:posOffset>3959860</wp:posOffset>
                </wp:positionV>
                <wp:extent cx="2349500" cy="377825"/>
                <wp:effectExtent l="628650" t="0" r="12700" b="307975"/>
                <wp:wrapNone/>
                <wp:docPr id="22" name="Řečová bublina: obdélníkový bublinový popisek 3"/>
                <wp:cNvGraphicFramePr/>
                <a:graphic xmlns:a="http://schemas.openxmlformats.org/drawingml/2006/main">
                  <a:graphicData uri="http://schemas.microsoft.com/office/word/2010/wordprocessingShape">
                    <wps:wsp>
                      <wps:cNvSpPr/>
                      <wps:spPr>
                        <a:xfrm>
                          <a:off x="0" y="0"/>
                          <a:ext cx="2349500" cy="37782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63F36"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vyplňte své osobní údaje.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93E0" id="Řečová bublina: obdélníkový bublinový popisek 3" o:spid="_x0000_s1034" type="#_x0000_t61" style="position:absolute;left:0;text-align:left;margin-left:96.4pt;margin-top:311.8pt;width:185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" adj="-5485,36521" fillcolor="white [3212]" strokecolor="red" strokeweight="2pt">
                <v:textbox>
                  <w:txbxContent>
                    <w:p w14:paraId="63E63F36"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vyplňte své osobní údaje.</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4624" behindDoc="0" locked="0" layoutInCell="1" allowOverlap="1" wp14:anchorId="5840A476" wp14:editId="42F2258C">
                <wp:simplePos x="0" y="0"/>
                <wp:positionH relativeFrom="column">
                  <wp:posOffset>1424305</wp:posOffset>
                </wp:positionH>
                <wp:positionV relativeFrom="paragraph">
                  <wp:posOffset>596900</wp:posOffset>
                </wp:positionV>
                <wp:extent cx="2349500" cy="638175"/>
                <wp:effectExtent l="647700" t="0" r="12700" b="504825"/>
                <wp:wrapNone/>
                <wp:docPr id="25" name="Řečová bublina: obdélníkový bublinový popisek 2"/>
                <wp:cNvGraphicFramePr/>
                <a:graphic xmlns:a="http://schemas.openxmlformats.org/drawingml/2006/main">
                  <a:graphicData uri="http://schemas.microsoft.com/office/word/2010/wordprocessingShape">
                    <wps:wsp>
                      <wps:cNvSpPr/>
                      <wps:spPr>
                        <a:xfrm>
                          <a:off x="0" y="0"/>
                          <a:ext cx="2349500" cy="63817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ECEDE"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veřejná stránka s </w:t>
                            </w:r>
                            <w:r w:rsidRPr="00A314D8">
                              <w:rPr>
                                <w:rFonts w:asciiTheme="majorHAnsi" w:hAnsiTheme="majorHAnsi" w:cstheme="majorHAnsi"/>
                                <w:b/>
                                <w:bCs/>
                                <w:color w:val="000000" w:themeColor="text1"/>
                              </w:rPr>
                              <w:t>nejdůležitějšími</w:t>
                            </w:r>
                            <w:r w:rsidRPr="00A314D8">
                              <w:rPr>
                                <w:rFonts w:asciiTheme="majorHAnsi" w:hAnsiTheme="majorHAnsi" w:cstheme="majorHAnsi"/>
                                <w:color w:val="000000" w:themeColor="text1"/>
                              </w:rPr>
                              <w:t xml:space="preserve"> </w:t>
                            </w:r>
                            <w:r w:rsidRPr="00A314D8">
                              <w:rPr>
                                <w:rFonts w:asciiTheme="majorHAnsi" w:hAnsiTheme="majorHAnsi" w:cstheme="majorHAnsi"/>
                                <w:b/>
                                <w:bCs/>
                                <w:color w:val="000000" w:themeColor="text1"/>
                              </w:rPr>
                              <w:t xml:space="preserve">údaji – </w:t>
                            </w:r>
                            <w:r w:rsidRPr="00A314D8">
                              <w:rPr>
                                <w:rFonts w:asciiTheme="majorHAnsi" w:hAnsiTheme="majorHAnsi" w:cstheme="majorHAnsi"/>
                                <w:color w:val="000000" w:themeColor="text1"/>
                              </w:rPr>
                              <w:t>takto vás uvidí kolegové.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A476" id="Řečová bublina: obdélníkový bublinový popisek 2" o:spid="_x0000_s1035" type="#_x0000_t61" style="position:absolute;left:0;text-align:left;margin-left:112.15pt;margin-top:47pt;width:18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" adj="-5485,36521" fillcolor="white [3212]" strokecolor="red" strokeweight="2pt">
                <v:textbox>
                  <w:txbxContent>
                    <w:p w14:paraId="366ECEDE"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veřejná stránka s </w:t>
                      </w:r>
                      <w:r w:rsidRPr="00A314D8">
                        <w:rPr>
                          <w:rFonts w:asciiTheme="majorHAnsi" w:hAnsiTheme="majorHAnsi" w:cstheme="majorHAnsi"/>
                          <w:b/>
                          <w:bCs/>
                          <w:color w:val="000000" w:themeColor="text1"/>
                        </w:rPr>
                        <w:t>nejdůležitějšími</w:t>
                      </w:r>
                      <w:r w:rsidRPr="00A314D8">
                        <w:rPr>
                          <w:rFonts w:asciiTheme="majorHAnsi" w:hAnsiTheme="majorHAnsi" w:cstheme="majorHAnsi"/>
                          <w:color w:val="000000" w:themeColor="text1"/>
                        </w:rPr>
                        <w:t xml:space="preserve"> </w:t>
                      </w:r>
                      <w:r w:rsidRPr="00A314D8">
                        <w:rPr>
                          <w:rFonts w:asciiTheme="majorHAnsi" w:hAnsiTheme="majorHAnsi" w:cstheme="majorHAnsi"/>
                          <w:b/>
                          <w:bCs/>
                          <w:color w:val="000000" w:themeColor="text1"/>
                        </w:rPr>
                        <w:t xml:space="preserve">údaji – </w:t>
                      </w:r>
                      <w:r w:rsidRPr="00A314D8">
                        <w:rPr>
                          <w:rFonts w:asciiTheme="majorHAnsi" w:hAnsiTheme="majorHAnsi" w:cstheme="majorHAnsi"/>
                          <w:color w:val="000000" w:themeColor="text1"/>
                        </w:rPr>
                        <w:t>takto vás uvidí kolegové.</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2576" behindDoc="0" locked="0" layoutInCell="1" allowOverlap="1" wp14:anchorId="5E974E2A" wp14:editId="6D9E8715">
                <wp:simplePos x="0" y="0"/>
                <wp:positionH relativeFrom="column">
                  <wp:posOffset>3088005</wp:posOffset>
                </wp:positionH>
                <wp:positionV relativeFrom="paragraph">
                  <wp:posOffset>116840</wp:posOffset>
                </wp:positionV>
                <wp:extent cx="1689100" cy="266700"/>
                <wp:effectExtent l="0" t="0" r="139700" b="400050"/>
                <wp:wrapNone/>
                <wp:docPr id="26" name="Řečová bublina: obdélníkový bublinový popisek 21"/>
                <wp:cNvGraphicFramePr/>
                <a:graphic xmlns:a="http://schemas.openxmlformats.org/drawingml/2006/main">
                  <a:graphicData uri="http://schemas.microsoft.com/office/word/2010/wordprocessingShape">
                    <wps:wsp>
                      <wps:cNvSpPr/>
                      <wps:spPr>
                        <a:xfrm>
                          <a:off x="0" y="0"/>
                          <a:ext cx="1689100" cy="266700"/>
                        </a:xfrm>
                        <a:prstGeom prst="wedgeRectCallout">
                          <a:avLst>
                            <a:gd name="adj1" fmla="val 54051"/>
                            <a:gd name="adj2" fmla="val 17927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99FE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ResearcherID.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4E2A" id="Řečová bublina: obdélníkový bublinový popisek 21" o:spid="_x0000_s1036" type="#_x0000_t61" style="position:absolute;left:0;text-align:left;margin-left:243.15pt;margin-top:9.2pt;width:13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" adj="22475,49523" fillcolor="white [3212]" strokecolor="red" strokeweight="2pt">
                <v:textbox>
                  <w:txbxContent>
                    <w:p w14:paraId="0C599FE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 xml:space="preserve">Zde je Vaše </w:t>
                      </w:r>
                      <w:proofErr w:type="spellStart"/>
                      <w:r w:rsidRPr="00A314D8">
                        <w:rPr>
                          <w:rFonts w:asciiTheme="majorHAnsi" w:hAnsiTheme="majorHAnsi" w:cstheme="majorHAnsi"/>
                          <w:color w:val="000000" w:themeColor="text1"/>
                        </w:rPr>
                        <w:t>ResearcherID</w:t>
                      </w:r>
                      <w:proofErr w:type="spellEnd"/>
                      <w:r w:rsidRPr="00A314D8">
                        <w:rPr>
                          <w:rFonts w:asciiTheme="majorHAnsi" w:hAnsiTheme="majorHAnsi" w:cstheme="majorHAnsi"/>
                          <w:color w:val="000000" w:themeColor="text1"/>
                        </w:rPr>
                        <w:t>.</w:t>
                      </w:r>
                    </w:p>
                  </w:txbxContent>
                </v:textbox>
              </v:shape>
            </w:pict>
          </mc:Fallback>
        </mc:AlternateContent>
      </w:r>
      <w:r w:rsidRPr="00FB3075">
        <w:rPr>
          <w:rFonts w:cs="Arial"/>
          <w:noProof/>
          <w:szCs w:val="20"/>
          <w:lang w:val="en-GB" w:eastAsia="en-GB"/>
        </w:rPr>
        <w:drawing>
          <wp:inline distT="0" distB="0" distL="0" distR="0" wp14:anchorId="75B12B0F" wp14:editId="28CDD729">
            <wp:extent cx="5760720" cy="4994980"/>
            <wp:effectExtent l="19050" t="19050" r="11430" b="152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88" t="12737" r="18210" b="4174"/>
                    <a:stretch/>
                  </pic:blipFill>
                  <pic:spPr bwMode="auto">
                    <a:xfrm>
                      <a:off x="0" y="0"/>
                      <a:ext cx="5769952" cy="500298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2C9A4B" w14:textId="77777777" w:rsidR="00A314D8" w:rsidRPr="00FB3075" w:rsidRDefault="00A314D8" w:rsidP="00A314D8">
      <w:pPr>
        <w:rPr>
          <w:rFonts w:cs="Arial"/>
          <w:szCs w:val="20"/>
        </w:rPr>
      </w:pPr>
    </w:p>
    <w:p w14:paraId="3027FB26"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Vyplňte údaje o svých publikacích. Tento krok vám zajistí sledování a sdílení základních bibliometrických indikátorů k vašim publikacím (v sekci Public profile).</w:t>
      </w:r>
    </w:p>
    <w:p w14:paraId="08DABAB9" w14:textId="77777777" w:rsidR="00A314D8" w:rsidRPr="00FB3075" w:rsidRDefault="00A314D8" w:rsidP="00A314D8">
      <w:pPr>
        <w:rPr>
          <w:rFonts w:cs="Arial"/>
          <w:szCs w:val="20"/>
        </w:rPr>
      </w:pPr>
    </w:p>
    <w:p w14:paraId="4A39FD7C"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78720" behindDoc="0" locked="0" layoutInCell="1" allowOverlap="1" wp14:anchorId="7BC40B58" wp14:editId="2AF42BCD">
                <wp:simplePos x="0" y="0"/>
                <wp:positionH relativeFrom="column">
                  <wp:posOffset>3405505</wp:posOffset>
                </wp:positionH>
                <wp:positionV relativeFrom="paragraph">
                  <wp:posOffset>4739005</wp:posOffset>
                </wp:positionV>
                <wp:extent cx="1025525" cy="304800"/>
                <wp:effectExtent l="0" t="0" r="22225" b="190500"/>
                <wp:wrapNone/>
                <wp:docPr id="31"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B40A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Počet citací.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0B58" id="Řečová bublina: obdélníkový bublinový popisek 23" o:spid="_x0000_s1037" type="#_x0000_t61" style="position:absolute;left:0;text-align:left;margin-left:268.15pt;margin-top:373.15pt;width:80.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" adj="19910,32283" fillcolor="white [3212]" strokecolor="red" strokeweight="2pt">
                <v:textbox>
                  <w:txbxContent>
                    <w:p w14:paraId="7E5B40A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Počet citací.</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7696" behindDoc="0" locked="0" layoutInCell="1" allowOverlap="1" wp14:anchorId="7441229F" wp14:editId="01DA3516">
                <wp:simplePos x="0" y="0"/>
                <wp:positionH relativeFrom="column">
                  <wp:posOffset>3253105</wp:posOffset>
                </wp:positionH>
                <wp:positionV relativeFrom="paragraph">
                  <wp:posOffset>4024630</wp:posOffset>
                </wp:positionV>
                <wp:extent cx="2349500" cy="457200"/>
                <wp:effectExtent l="0" t="0" r="12700" b="723900"/>
                <wp:wrapNone/>
                <wp:docPr id="32" name="Řečová bublina: obdélníkový bublinový popisek 19"/>
                <wp:cNvGraphicFramePr/>
                <a:graphic xmlns:a="http://schemas.openxmlformats.org/drawingml/2006/main">
                  <a:graphicData uri="http://schemas.microsoft.com/office/word/2010/wordprocessingShape">
                    <wps:wsp>
                      <wps:cNvSpPr/>
                      <wps:spPr>
                        <a:xfrm>
                          <a:off x="0" y="0"/>
                          <a:ext cx="2349500" cy="457200"/>
                        </a:xfrm>
                        <a:prstGeom prst="wedgeRectCallout">
                          <a:avLst>
                            <a:gd name="adj1" fmla="val 23120"/>
                            <a:gd name="adj2" fmla="val 1973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F7CAB"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Alternativní metriky (zmínky na sociálních sítích, sdílení, publicistika).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229F" id="Řečová bublina: obdélníkový bublinový popisek 19" o:spid="_x0000_s1038" type="#_x0000_t61" style="position:absolute;left:0;text-align:left;margin-left:256.15pt;margin-top:316.9pt;width:1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" adj="15794,53433" fillcolor="white [3212]" strokecolor="red" strokeweight="2pt">
                <v:textbox>
                  <w:txbxContent>
                    <w:p w14:paraId="58FF7CAB"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Alternativní metriky (zmínky na sociálních sítích, sdílení, publicistika).</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6672" behindDoc="0" locked="0" layoutInCell="1" allowOverlap="1" wp14:anchorId="2B334245" wp14:editId="68820A29">
                <wp:simplePos x="0" y="0"/>
                <wp:positionH relativeFrom="column">
                  <wp:posOffset>2138680</wp:posOffset>
                </wp:positionH>
                <wp:positionV relativeFrom="paragraph">
                  <wp:posOffset>1224280</wp:posOffset>
                </wp:positionV>
                <wp:extent cx="2349500" cy="638175"/>
                <wp:effectExtent l="647700" t="0" r="12700" b="504825"/>
                <wp:wrapNone/>
                <wp:docPr id="33" name="Řečová bublina: obdélníkový bublinový popisek 9"/>
                <wp:cNvGraphicFramePr/>
                <a:graphic xmlns:a="http://schemas.openxmlformats.org/drawingml/2006/main">
                  <a:graphicData uri="http://schemas.microsoft.com/office/word/2010/wordprocessingShape">
                    <wps:wsp>
                      <wps:cNvSpPr/>
                      <wps:spPr>
                        <a:xfrm>
                          <a:off x="0" y="0"/>
                          <a:ext cx="2349500" cy="63817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CB26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importujte publikace na základě vašeho jména, ORCID, nebo DOI.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4245" id="Řečová bublina: obdélníkový bublinový popisek 9" o:spid="_x0000_s1039" type="#_x0000_t61" style="position:absolute;left:0;text-align:left;margin-left:168.4pt;margin-top:96.4pt;width:18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" adj="-5485,36521" fillcolor="white [3212]" strokecolor="red" strokeweight="2pt">
                <v:textbox>
                  <w:txbxContent>
                    <w:p w14:paraId="353CB26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importujte publikace na základě vašeho jména, ORCID, nebo DOI.</w:t>
                      </w:r>
                    </w:p>
                  </w:txbxContent>
                </v:textbox>
              </v:shape>
            </w:pict>
          </mc:Fallback>
        </mc:AlternateContent>
      </w:r>
      <w:r w:rsidRPr="00FB3075">
        <w:rPr>
          <w:rFonts w:cs="Arial"/>
          <w:noProof/>
          <w:szCs w:val="20"/>
          <w:lang w:val="en-GB" w:eastAsia="en-GB"/>
        </w:rPr>
        <w:drawing>
          <wp:inline distT="0" distB="0" distL="0" distR="0" wp14:anchorId="5FCCC778" wp14:editId="4E0D3B1B">
            <wp:extent cx="5676900" cy="5884845"/>
            <wp:effectExtent l="19050" t="19050" r="19050" b="209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903" t="12346" r="21958" b="4468"/>
                    <a:stretch/>
                  </pic:blipFill>
                  <pic:spPr bwMode="auto">
                    <a:xfrm>
                      <a:off x="0" y="0"/>
                      <a:ext cx="5686634" cy="589493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DBE5351" w14:textId="77777777" w:rsidR="00A314D8" w:rsidRPr="00FB3075" w:rsidRDefault="00A314D8" w:rsidP="00A314D8">
      <w:pPr>
        <w:rPr>
          <w:rFonts w:cs="Arial"/>
          <w:szCs w:val="20"/>
        </w:rPr>
      </w:pPr>
      <w:r w:rsidRPr="00FB3075">
        <w:rPr>
          <w:rFonts w:cs="Arial"/>
          <w:szCs w:val="20"/>
        </w:rPr>
        <w:t>Import publikací probíhá přes tlačítko „Import publications“. Pokud máte již založen ORCID a máte v něm kompletní údaje o publikacích, lze snadno synchronizovat publikace mezi ORCID a ResearcherID. Rozhraní také umožňuje importovat publikace přímo z WoS (na základě jména) a automaticky navržené publikace v druhém kroku autorizovat (vytřídit nevhodné návrhy). Další možností je import podle DOI a import seznamu publikací z textového souboru v bibliografickém formátu RIS nebo Bibtex. Nástroj umožňuje nahrát jak publikace na WoS, tak i publikace mimo tuto databázi. Pro publikace indexované na WoS počítá Publons základní metriky (citovanost, h-index, ale i alternativní metriky – počet ohlasů na sociálních sítích a podobně) na stránce Public profile / Metrics (Obrázek 3).</w:t>
      </w:r>
    </w:p>
    <w:p w14:paraId="798F1906" w14:textId="77777777" w:rsidR="00A314D8" w:rsidRPr="00FB3075" w:rsidRDefault="00A314D8" w:rsidP="00A314D8">
      <w:pPr>
        <w:rPr>
          <w:rFonts w:cs="Arial"/>
          <w:szCs w:val="20"/>
        </w:rPr>
      </w:pPr>
    </w:p>
    <w:p w14:paraId="01BFE9C7"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Nezapomeňte svůj profil na Publons pravidelně aktualizovat a uvádějte svůj identifikátor Researcher ID jako součást autorských údajů při podávání článků k publikování.</w:t>
      </w:r>
    </w:p>
    <w:p w14:paraId="1F02B4CB" w14:textId="77777777" w:rsidR="00A314D8" w:rsidRPr="00FB3075" w:rsidRDefault="00A314D8" w:rsidP="00A314D8">
      <w:pPr>
        <w:rPr>
          <w:rFonts w:cs="Arial"/>
          <w:szCs w:val="20"/>
        </w:rPr>
      </w:pPr>
    </w:p>
    <w:p w14:paraId="1CBE545D" w14:textId="77777777" w:rsidR="00A314D8" w:rsidRPr="00FB3075" w:rsidRDefault="00A314D8" w:rsidP="00A314D8">
      <w:pPr>
        <w:pStyle w:val="Nadpis1"/>
      </w:pPr>
      <w:bookmarkStart w:id="2" w:name="_Toc62136813"/>
      <w:r w:rsidRPr="00FB3075">
        <w:t>Vložení identifikátorů do IS MU</w:t>
      </w:r>
    </w:p>
    <w:p w14:paraId="4580BB3E" w14:textId="2CFB1EC1" w:rsidR="00A314D8" w:rsidRPr="00FB3075" w:rsidRDefault="00A314D8" w:rsidP="00A314D8">
      <w:pPr>
        <w:rPr>
          <w:rFonts w:cs="Arial"/>
          <w:szCs w:val="20"/>
        </w:rPr>
      </w:pPr>
      <w:r w:rsidRPr="00FB3075">
        <w:rPr>
          <w:rFonts w:cs="Arial"/>
          <w:szCs w:val="20"/>
        </w:rPr>
        <w:t xml:space="preserve">Jakmile budete mít identifikátory založeny, je nutné je vložit do informačního systému, kde se vám automaticky propojí </w:t>
      </w:r>
      <w:r w:rsidR="004B7D7D">
        <w:rPr>
          <w:rFonts w:cs="Arial"/>
          <w:szCs w:val="20"/>
        </w:rPr>
        <w:t>s vaším profilem.</w:t>
      </w:r>
      <w:r w:rsidRPr="00FB3075">
        <w:rPr>
          <w:rFonts w:cs="Arial"/>
          <w:szCs w:val="20"/>
        </w:rPr>
        <w:t xml:space="preserve"> Identifikátory vložíte ze záložky Publikace.</w:t>
      </w:r>
    </w:p>
    <w:p w14:paraId="769C0160" w14:textId="38D7B04D" w:rsidR="00A314D8" w:rsidRPr="00FB3075" w:rsidRDefault="004B7D7D"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82816" behindDoc="0" locked="0" layoutInCell="1" allowOverlap="1" wp14:anchorId="0451DF4F" wp14:editId="35C257BD">
                <wp:simplePos x="0" y="0"/>
                <wp:positionH relativeFrom="column">
                  <wp:posOffset>4665929</wp:posOffset>
                </wp:positionH>
                <wp:positionV relativeFrom="paragraph">
                  <wp:posOffset>1317625</wp:posOffset>
                </wp:positionV>
                <wp:extent cx="1594714" cy="731520"/>
                <wp:effectExtent l="171450" t="0" r="24765" b="354330"/>
                <wp:wrapNone/>
                <wp:docPr id="38" name="Řečová bublina: obdélníkový bublinový popisek 23"/>
                <wp:cNvGraphicFramePr/>
                <a:graphic xmlns:a="http://schemas.openxmlformats.org/drawingml/2006/main">
                  <a:graphicData uri="http://schemas.microsoft.com/office/word/2010/wordprocessingShape">
                    <wps:wsp>
                      <wps:cNvSpPr/>
                      <wps:spPr>
                        <a:xfrm>
                          <a:off x="0" y="0"/>
                          <a:ext cx="1594714" cy="731520"/>
                        </a:xfrm>
                        <a:prstGeom prst="wedgeRectCallout">
                          <a:avLst>
                            <a:gd name="adj1" fmla="val -57690"/>
                            <a:gd name="adj2" fmla="val 922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04E9F" w14:textId="77777777"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 xml:space="preserve">Úvodní strana pro vložení identifikátorů do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DF4F" id="_x0000_s1040" type="#_x0000_t61" style="position:absolute;left:0;text-align:left;margin-left:367.4pt;margin-top:103.75pt;width:125.55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" adj="-1661,30728" fillcolor="white [3212]" strokecolor="red" strokeweight="2pt">
                <v:textbox>
                  <w:txbxContent>
                    <w:p w14:paraId="7C304E9F" w14:textId="77777777"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 xml:space="preserve">Úvodní strana pro vložení identifikátorů do IS. </w:t>
                      </w:r>
                    </w:p>
                  </w:txbxContent>
                </v:textbox>
              </v:shape>
            </w:pict>
          </mc:Fallback>
        </mc:AlternateContent>
      </w:r>
      <w:r w:rsidRPr="00FB3075">
        <w:rPr>
          <w:rFonts w:cs="Arial"/>
          <w:noProof/>
          <w:szCs w:val="20"/>
          <w:lang w:val="en-GB" w:eastAsia="en-GB"/>
        </w:rPr>
        <w:drawing>
          <wp:anchor distT="0" distB="0" distL="114300" distR="114300" simplePos="0" relativeHeight="251681792" behindDoc="0" locked="0" layoutInCell="1" allowOverlap="1" wp14:anchorId="4BA1A8D5" wp14:editId="3F4ABD5A">
            <wp:simplePos x="0" y="0"/>
            <wp:positionH relativeFrom="margin">
              <wp:posOffset>-421386</wp:posOffset>
            </wp:positionH>
            <wp:positionV relativeFrom="margin">
              <wp:posOffset>1067435</wp:posOffset>
            </wp:positionV>
            <wp:extent cx="6091555" cy="2406650"/>
            <wp:effectExtent l="0" t="0" r="4445"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91555" cy="2406650"/>
                    </a:xfrm>
                    <a:prstGeom prst="rect">
                      <a:avLst/>
                    </a:prstGeom>
                  </pic:spPr>
                </pic:pic>
              </a:graphicData>
            </a:graphic>
            <wp14:sizeRelH relativeFrom="margin">
              <wp14:pctWidth>0</wp14:pctWidth>
            </wp14:sizeRelH>
            <wp14:sizeRelV relativeFrom="margin">
              <wp14:pctHeight>0</wp14:pctHeight>
            </wp14:sizeRelV>
          </wp:anchor>
        </w:drawing>
      </w:r>
      <w:r w:rsidR="00A314D8" w:rsidRPr="00FB3075">
        <w:rPr>
          <w:rFonts w:cs="Arial"/>
          <w:noProof/>
          <w:szCs w:val="20"/>
          <w:lang w:val="en-GB" w:eastAsia="en-GB"/>
        </w:rPr>
        <mc:AlternateContent>
          <mc:Choice Requires="wps">
            <w:drawing>
              <wp:anchor distT="0" distB="0" distL="114300" distR="114300" simplePos="0" relativeHeight="251680768" behindDoc="0" locked="0" layoutInCell="1" allowOverlap="1" wp14:anchorId="34ED1399" wp14:editId="0615B6AB">
                <wp:simplePos x="0" y="0"/>
                <wp:positionH relativeFrom="column">
                  <wp:posOffset>3681730</wp:posOffset>
                </wp:positionH>
                <wp:positionV relativeFrom="paragraph">
                  <wp:posOffset>1430020</wp:posOffset>
                </wp:positionV>
                <wp:extent cx="1025525" cy="304800"/>
                <wp:effectExtent l="0" t="0" r="22225" b="190500"/>
                <wp:wrapNone/>
                <wp:docPr id="39"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308" w14:textId="77777777" w:rsidR="00A314D8" w:rsidRPr="00FF5621" w:rsidRDefault="00A314D8" w:rsidP="00A314D8">
                            <w:pPr>
                              <w:rPr>
                                <w:rFonts w:ascii="Times New Roman" w:hAnsi="Times New Roman"/>
                                <w:color w:val="000000" w:themeColor="text1"/>
                              </w:rPr>
                            </w:pPr>
                            <w:r>
                              <w:rPr>
                                <w:rFonts w:ascii="Times New Roman" w:hAnsi="Times New Roman"/>
                                <w:color w:val="000000" w:themeColor="text1"/>
                              </w:rPr>
                              <w:t>Počet citací.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1399" id="_x0000_s1041" type="#_x0000_t61" style="position:absolute;left:0;text-align:left;margin-left:289.9pt;margin-top:112.6pt;width:80.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" adj="19910,32283" fillcolor="white [3212]" strokecolor="red" strokeweight="2pt">
                <v:textbox>
                  <w:txbxContent>
                    <w:p w14:paraId="4D0B9308" w14:textId="77777777" w:rsidR="00A314D8" w:rsidRPr="00FF5621" w:rsidRDefault="00A314D8" w:rsidP="00A314D8">
                      <w:pPr>
                        <w:rPr>
                          <w:rFonts w:ascii="Times New Roman" w:hAnsi="Times New Roman"/>
                          <w:color w:val="000000" w:themeColor="text1"/>
                        </w:rPr>
                      </w:pPr>
                      <w:r>
                        <w:rPr>
                          <w:rFonts w:ascii="Times New Roman" w:hAnsi="Times New Roman"/>
                          <w:color w:val="000000" w:themeColor="text1"/>
                        </w:rPr>
                        <w:t>Počet citací.</w:t>
                      </w:r>
                    </w:p>
                  </w:txbxContent>
                </v:textbox>
              </v:shape>
            </w:pict>
          </mc:Fallback>
        </mc:AlternateContent>
      </w:r>
    </w:p>
    <w:p w14:paraId="2DF9F21B" w14:textId="77777777" w:rsidR="004B7D7D" w:rsidRDefault="004B7D7D" w:rsidP="00A314D8">
      <w:pPr>
        <w:rPr>
          <w:rFonts w:cs="Arial"/>
          <w:szCs w:val="20"/>
        </w:rPr>
      </w:pPr>
    </w:p>
    <w:p w14:paraId="59EDC77E" w14:textId="7F3BA370" w:rsidR="00A314D8" w:rsidRPr="00FB3075" w:rsidRDefault="00A314D8" w:rsidP="00A314D8">
      <w:pPr>
        <w:rPr>
          <w:rFonts w:cs="Arial"/>
          <w:szCs w:val="20"/>
        </w:rPr>
      </w:pPr>
      <w:r w:rsidRPr="00FB3075">
        <w:rPr>
          <w:rFonts w:cs="Arial"/>
          <w:szCs w:val="20"/>
        </w:rPr>
        <w:t>Na následující straně je možnost doplnění různých identifikátorů:</w:t>
      </w:r>
    </w:p>
    <w:p w14:paraId="120B244A" w14:textId="38C573BF"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 xml:space="preserve"> IS VaVaI vedidk</w:t>
      </w:r>
      <w:r w:rsidR="004B7D7D">
        <w:rPr>
          <w:rFonts w:cs="Arial"/>
          <w:szCs w:val="20"/>
        </w:rPr>
        <w:t>;</w:t>
      </w:r>
      <w:r w:rsidRPr="00FB3075">
        <w:rPr>
          <w:rFonts w:cs="Arial"/>
          <w:szCs w:val="20"/>
        </w:rPr>
        <w:t xml:space="preserve"> </w:t>
      </w:r>
    </w:p>
    <w:p w14:paraId="507BD37E" w14:textId="0D120BD9"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ORCID</w:t>
      </w:r>
      <w:r w:rsidR="004B7D7D">
        <w:rPr>
          <w:rFonts w:cs="Arial"/>
          <w:szCs w:val="20"/>
        </w:rPr>
        <w:t>;</w:t>
      </w:r>
    </w:p>
    <w:p w14:paraId="396D73D9" w14:textId="34E1A94B"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Researcher ID</w:t>
      </w:r>
      <w:r w:rsidR="004B7D7D">
        <w:rPr>
          <w:rFonts w:cs="Arial"/>
          <w:szCs w:val="20"/>
        </w:rPr>
        <w:t>;</w:t>
      </w:r>
    </w:p>
    <w:p w14:paraId="370214F7" w14:textId="1957E827" w:rsidR="00A314D8"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Scopus ID</w:t>
      </w:r>
      <w:r w:rsidR="004B7D7D">
        <w:rPr>
          <w:rFonts w:cs="Arial"/>
          <w:szCs w:val="20"/>
        </w:rPr>
        <w:t>.</w:t>
      </w:r>
    </w:p>
    <w:p w14:paraId="5C71EA45" w14:textId="61F1BA8B" w:rsidR="004B7D7D" w:rsidRPr="004B7D7D" w:rsidRDefault="004B7D7D" w:rsidP="004B7D7D">
      <w:pPr>
        <w:spacing w:after="160" w:line="259" w:lineRule="auto"/>
        <w:rPr>
          <w:rFonts w:cs="Arial"/>
          <w:szCs w:val="20"/>
        </w:rPr>
      </w:pPr>
      <w:r>
        <w:rPr>
          <w:rFonts w:cs="Arial"/>
          <w:szCs w:val="20"/>
        </w:rPr>
        <w:t xml:space="preserve">Ke svému profilu můžete vložit všechny uvedené identifikátory. V případě, že máte založen některý identifikátor duplicitně, určete si hlavní profil a druhý smažte. Níže je uveden postup pro vložení ORCID. Ostatní identifikátory se vkládají obdobně. </w:t>
      </w:r>
    </w:p>
    <w:p w14:paraId="65EB05FE"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84864" behindDoc="0" locked="0" layoutInCell="1" allowOverlap="1" wp14:anchorId="0A0D68AF" wp14:editId="49DAB736">
                <wp:simplePos x="0" y="0"/>
                <wp:positionH relativeFrom="column">
                  <wp:posOffset>-233706</wp:posOffset>
                </wp:positionH>
                <wp:positionV relativeFrom="paragraph">
                  <wp:posOffset>1932788</wp:posOffset>
                </wp:positionV>
                <wp:extent cx="1325448" cy="473050"/>
                <wp:effectExtent l="0" t="0" r="27305" b="289560"/>
                <wp:wrapNone/>
                <wp:docPr id="40" name="Řečová bublina: obdélníkový bublinový popisek 23"/>
                <wp:cNvGraphicFramePr/>
                <a:graphic xmlns:a="http://schemas.openxmlformats.org/drawingml/2006/main">
                  <a:graphicData uri="http://schemas.microsoft.com/office/word/2010/wordprocessingShape">
                    <wps:wsp>
                      <wps:cNvSpPr/>
                      <wps:spPr>
                        <a:xfrm>
                          <a:off x="0" y="0"/>
                          <a:ext cx="1325448" cy="47305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E0FC" w14:textId="4188A898"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můžete vložit identifikátor</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ORCID.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68AF" id="_x0000_s1042" type="#_x0000_t61" style="position:absolute;left:0;text-align:left;margin-left:-18.4pt;margin-top:152.2pt;width:104.35pt;height: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" adj="19910,32283" fillcolor="white [3212]" strokecolor="red" strokeweight="2pt">
                <v:textbox>
                  <w:txbxContent>
                    <w:p w14:paraId="3AE2E0FC" w14:textId="4188A898"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můžete vložit identifikátor</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ORCID.</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83840" behindDoc="0" locked="0" layoutInCell="1" allowOverlap="1" wp14:anchorId="22AC7A04" wp14:editId="4DD1B375">
                <wp:simplePos x="0" y="0"/>
                <wp:positionH relativeFrom="column">
                  <wp:posOffset>4645127</wp:posOffset>
                </wp:positionH>
                <wp:positionV relativeFrom="paragraph">
                  <wp:posOffset>1384681</wp:posOffset>
                </wp:positionV>
                <wp:extent cx="1025525" cy="304800"/>
                <wp:effectExtent l="190500" t="0" r="22225" b="228600"/>
                <wp:wrapNone/>
                <wp:docPr id="41"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63396"/>
                            <a:gd name="adj2" fmla="val 1090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C1857" w14:textId="5D47B1D0"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rozbalte</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položku.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7A04" id="_x0000_s1043" type="#_x0000_t61" style="position:absolute;left:0;text-align:left;margin-left:365.75pt;margin-top:109.05pt;width:80.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" adj="-2894,34356" fillcolor="white [3212]" strokecolor="red" strokeweight="2pt">
                <v:textbox>
                  <w:txbxContent>
                    <w:p w14:paraId="57DC1857" w14:textId="5D47B1D0"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rozbalte</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w:t>
                      </w:r>
                      <w:proofErr w:type="gramStart"/>
                      <w:r w:rsidRPr="004B7D7D">
                        <w:rPr>
                          <w:rFonts w:asciiTheme="majorHAnsi" w:hAnsiTheme="majorHAnsi" w:cstheme="majorHAnsi"/>
                          <w:color w:val="000000" w:themeColor="text1"/>
                        </w:rPr>
                        <w:t>položku</w:t>
                      </w:r>
                      <w:proofErr w:type="gramEnd"/>
                      <w:r w:rsidRPr="004B7D7D">
                        <w:rPr>
                          <w:rFonts w:asciiTheme="majorHAnsi" w:hAnsiTheme="majorHAnsi" w:cstheme="majorHAnsi"/>
                          <w:color w:val="000000" w:themeColor="text1"/>
                        </w:rPr>
                        <w:t>.</w:t>
                      </w:r>
                    </w:p>
                  </w:txbxContent>
                </v:textbox>
              </v:shape>
            </w:pict>
          </mc:Fallback>
        </mc:AlternateContent>
      </w:r>
      <w:r w:rsidRPr="00FB3075">
        <w:rPr>
          <w:rFonts w:cs="Arial"/>
          <w:noProof/>
          <w:szCs w:val="20"/>
          <w:lang w:val="en-GB" w:eastAsia="en-GB"/>
        </w:rPr>
        <w:drawing>
          <wp:inline distT="0" distB="0" distL="0" distR="0" wp14:anchorId="00DE7EB4" wp14:editId="72AF61C8">
            <wp:extent cx="5760720" cy="306768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67685"/>
                    </a:xfrm>
                    <a:prstGeom prst="rect">
                      <a:avLst/>
                    </a:prstGeom>
                  </pic:spPr>
                </pic:pic>
              </a:graphicData>
            </a:graphic>
          </wp:inline>
        </w:drawing>
      </w:r>
    </w:p>
    <w:bookmarkEnd w:id="2"/>
    <w:p w14:paraId="0F9BD092" w14:textId="4228EFFA" w:rsidR="00AC71EE" w:rsidRPr="00894909" w:rsidRDefault="00AC71EE" w:rsidP="00AC71EE">
      <w:pPr>
        <w:rPr>
          <w:lang w:eastAsia="ar-SA"/>
        </w:rPr>
        <w:sectPr w:rsidR="00AC71EE" w:rsidRPr="00894909" w:rsidSect="001529EE">
          <w:headerReference w:type="default" r:id="rId28"/>
          <w:footerReference w:type="default" r:id="rId29"/>
          <w:headerReference w:type="first" r:id="rId30"/>
          <w:footerReference w:type="first" r:id="rId31"/>
          <w:type w:val="continuous"/>
          <w:pgSz w:w="11906" w:h="16838"/>
          <w:pgMar w:top="1389" w:right="1361" w:bottom="992" w:left="1361" w:header="992" w:footer="641" w:gutter="0"/>
          <w:cols w:space="708"/>
          <w:docGrid w:linePitch="360"/>
        </w:sectPr>
      </w:pPr>
    </w:p>
    <w:p w14:paraId="6047EE19" w14:textId="0075FEF6" w:rsidR="00DC2438" w:rsidRDefault="004B7D7D" w:rsidP="004B7D7D">
      <w:pPr>
        <w:pStyle w:val="Nadpis1"/>
      </w:pPr>
      <w:r>
        <w:t>FAQ</w:t>
      </w:r>
    </w:p>
    <w:p w14:paraId="77A5EAEB" w14:textId="77777777" w:rsidR="004B7D7D" w:rsidRPr="00FB3075" w:rsidRDefault="004B7D7D" w:rsidP="004B7D7D">
      <w:pPr>
        <w:pStyle w:val="Odstavecseseznamem"/>
        <w:numPr>
          <w:ilvl w:val="0"/>
          <w:numId w:val="12"/>
        </w:numPr>
        <w:spacing w:before="0" w:after="160" w:line="259" w:lineRule="auto"/>
        <w:ind w:left="284"/>
        <w:jc w:val="both"/>
        <w:rPr>
          <w:rFonts w:cs="Arial"/>
          <w:szCs w:val="20"/>
        </w:rPr>
      </w:pPr>
      <w:r w:rsidRPr="00FB3075">
        <w:rPr>
          <w:rFonts w:cs="Arial"/>
          <w:szCs w:val="20"/>
        </w:rPr>
        <w:t xml:space="preserve">Jako autor mám dvojí afilaci na různé univerzity. Jakou afilaci mám uvádět do svého profilu? </w:t>
      </w:r>
    </w:p>
    <w:p w14:paraId="33322053" w14:textId="33D69079" w:rsidR="004B7D7D" w:rsidRPr="00FB3075" w:rsidRDefault="004B7D7D" w:rsidP="004B7D7D">
      <w:pPr>
        <w:ind w:left="284"/>
        <w:rPr>
          <w:rFonts w:cs="Arial"/>
          <w:szCs w:val="20"/>
        </w:rPr>
      </w:pPr>
      <w:r w:rsidRPr="00FB3075">
        <w:rPr>
          <w:rFonts w:cs="Arial"/>
          <w:szCs w:val="20"/>
        </w:rPr>
        <w:t>Profil v rámci ORCID</w:t>
      </w:r>
      <w:r>
        <w:rPr>
          <w:rFonts w:cs="Arial"/>
          <w:szCs w:val="20"/>
        </w:rPr>
        <w:t xml:space="preserve"> i Researcher ID</w:t>
      </w:r>
      <w:r w:rsidRPr="00FB3075">
        <w:rPr>
          <w:rFonts w:cs="Arial"/>
          <w:szCs w:val="20"/>
        </w:rPr>
        <w:t xml:space="preserve"> umožňuje uvést více zaměstnavatelů (afilací), je tedy možné uvést více relevantních. </w:t>
      </w:r>
    </w:p>
    <w:p w14:paraId="250ED9CF" w14:textId="77777777" w:rsidR="004B7D7D" w:rsidRPr="00FB3075" w:rsidRDefault="004B7D7D" w:rsidP="004B7D7D">
      <w:pPr>
        <w:pStyle w:val="Odstavecseseznamem"/>
        <w:numPr>
          <w:ilvl w:val="0"/>
          <w:numId w:val="0"/>
        </w:numPr>
        <w:ind w:left="284"/>
        <w:rPr>
          <w:rFonts w:cs="Arial"/>
          <w:szCs w:val="20"/>
        </w:rPr>
      </w:pPr>
    </w:p>
    <w:p w14:paraId="45C6A2E1" w14:textId="77777777" w:rsidR="004B7D7D" w:rsidRPr="00FB3075" w:rsidRDefault="004B7D7D" w:rsidP="004B7D7D">
      <w:pPr>
        <w:pStyle w:val="Odstavecseseznamem"/>
        <w:numPr>
          <w:ilvl w:val="0"/>
          <w:numId w:val="12"/>
        </w:numPr>
        <w:spacing w:before="0" w:after="160" w:line="259" w:lineRule="auto"/>
        <w:ind w:left="284"/>
        <w:jc w:val="both"/>
        <w:rPr>
          <w:rFonts w:cs="Arial"/>
          <w:szCs w:val="20"/>
        </w:rPr>
      </w:pPr>
      <w:r w:rsidRPr="00FB3075">
        <w:rPr>
          <w:rFonts w:cs="Arial"/>
          <w:szCs w:val="20"/>
        </w:rPr>
        <w:t>Jako autor jsem zaměstnán na více HS Masarykovi univerzity. Jaké HS mám uvádět?</w:t>
      </w:r>
    </w:p>
    <w:p w14:paraId="706372EB" w14:textId="7BE057EA" w:rsidR="004B7D7D" w:rsidRPr="00FB3075" w:rsidRDefault="004B7D7D" w:rsidP="004B7D7D">
      <w:pPr>
        <w:ind w:left="284"/>
        <w:rPr>
          <w:rFonts w:cs="Arial"/>
          <w:szCs w:val="20"/>
        </w:rPr>
      </w:pPr>
      <w:r w:rsidRPr="00FB3075">
        <w:rPr>
          <w:rFonts w:cs="Arial"/>
          <w:szCs w:val="20"/>
        </w:rPr>
        <w:t>Profil v rámci ORCID</w:t>
      </w:r>
      <w:r w:rsidR="00A26F31">
        <w:rPr>
          <w:rFonts w:cs="Arial"/>
          <w:szCs w:val="20"/>
        </w:rPr>
        <w:t xml:space="preserve"> i Reasercher ID</w:t>
      </w:r>
      <w:r w:rsidRPr="00FB3075">
        <w:rPr>
          <w:rFonts w:cs="Arial"/>
          <w:szCs w:val="20"/>
        </w:rPr>
        <w:t xml:space="preserve"> umožňuje uvést více zaměstnání (afilací), je tedy možné uvést i afilaci na dvě různá pracoviště v rámci Masarykovi univerzity. </w:t>
      </w:r>
    </w:p>
    <w:p w14:paraId="49C2DBA3" w14:textId="77777777" w:rsidR="004B7D7D" w:rsidRPr="004B7D7D" w:rsidRDefault="004B7D7D" w:rsidP="004B7D7D">
      <w:pPr>
        <w:rPr>
          <w:lang w:eastAsia="ar-SA"/>
        </w:rPr>
      </w:pPr>
    </w:p>
    <w:p w14:paraId="09C4C33B" w14:textId="77777777" w:rsidR="00D32CBB" w:rsidRDefault="00D32CBB">
      <w:pPr>
        <w:spacing w:after="0" w:line="240" w:lineRule="auto"/>
        <w:jc w:val="left"/>
        <w:rPr>
          <w:lang w:eastAsia="ar-SA"/>
        </w:rPr>
      </w:pPr>
    </w:p>
    <w:p w14:paraId="6157E683" w14:textId="04330EFA" w:rsidR="000D40C9" w:rsidRDefault="000D40C9">
      <w:pPr>
        <w:spacing w:after="0" w:line="240" w:lineRule="auto"/>
        <w:jc w:val="left"/>
        <w:rPr>
          <w:lang w:eastAsia="ar-SA"/>
        </w:rPr>
      </w:pPr>
    </w:p>
    <w:p w14:paraId="35D24910" w14:textId="77777777" w:rsidR="000D40C9" w:rsidRDefault="000D40C9">
      <w:pPr>
        <w:spacing w:after="0" w:line="240" w:lineRule="auto"/>
        <w:jc w:val="left"/>
        <w:rPr>
          <w:lang w:eastAsia="ar-SA"/>
        </w:rPr>
      </w:pPr>
      <w:bookmarkStart w:id="3" w:name="_GoBack"/>
      <w:bookmarkEnd w:id="3"/>
    </w:p>
    <w:sectPr w:rsidR="000D40C9" w:rsidSect="004B7D7D">
      <w:pgSz w:w="11906" w:h="16838"/>
      <w:pgMar w:top="1389" w:right="1418" w:bottom="992" w:left="1361" w:header="992" w:footer="64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413DB" w16cex:dateUtc="2021-01-21T13:53:00Z"/>
  <w16cex:commentExtensible w16cex:durableId="23B41455" w16cex:dateUtc="2021-01-21T13: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DE3CF" w14:textId="77777777" w:rsidR="007B683B" w:rsidRDefault="007B683B" w:rsidP="0036679C">
      <w:r>
        <w:separator/>
      </w:r>
    </w:p>
    <w:p w14:paraId="02E96E18" w14:textId="77777777" w:rsidR="007B683B" w:rsidRDefault="007B683B"/>
  </w:endnote>
  <w:endnote w:type="continuationSeparator" w:id="0">
    <w:p w14:paraId="0D4F43A2" w14:textId="77777777" w:rsidR="007B683B" w:rsidRDefault="007B683B" w:rsidP="0036679C">
      <w:r>
        <w:continuationSeparator/>
      </w:r>
    </w:p>
    <w:p w14:paraId="34E261E3" w14:textId="77777777" w:rsidR="007B683B" w:rsidRDefault="007B683B"/>
  </w:endnote>
  <w:endnote w:type="continuationNotice" w:id="1">
    <w:p w14:paraId="7606D5A9" w14:textId="77777777" w:rsidR="007B683B" w:rsidRDefault="007B683B" w:rsidP="0036679C"/>
    <w:p w14:paraId="7F3FAF33" w14:textId="77777777" w:rsidR="007B683B" w:rsidRDefault="007B6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F0B1" w14:textId="4B306D33" w:rsidR="00A314D8" w:rsidRPr="00D77F27" w:rsidRDefault="00A314D8" w:rsidP="0036679C">
    <w:pPr>
      <w:rPr>
        <w:lang w:eastAsia="en-US"/>
      </w:rPr>
    </w:pPr>
    <w:r w:rsidRPr="00D77F27">
      <w:rPr>
        <w:lang w:eastAsia="en-US"/>
      </w:rPr>
      <w:fldChar w:fldCharType="begin"/>
    </w:r>
    <w:r w:rsidRPr="00D77F27">
      <w:rPr>
        <w:lang w:eastAsia="en-US"/>
      </w:rPr>
      <w:instrText>PAGE   \* MERGEFORMAT</w:instrText>
    </w:r>
    <w:r w:rsidRPr="00D77F27">
      <w:rPr>
        <w:lang w:eastAsia="en-US"/>
      </w:rPr>
      <w:fldChar w:fldCharType="separate"/>
    </w:r>
    <w:r w:rsidR="004B7D7D">
      <w:rPr>
        <w:noProof/>
        <w:lang w:eastAsia="en-US"/>
      </w:rPr>
      <w:t>8</w:t>
    </w:r>
    <w:r w:rsidRPr="00D77F27">
      <w:rPr>
        <w:lang w:eastAsia="en-US"/>
      </w:rPr>
      <w:fldChar w:fldCharType="end"/>
    </w:r>
    <w:r w:rsidRPr="00D77F27">
      <w:rPr>
        <w:lang w:eastAsia="en-US"/>
      </w:rPr>
      <w:t>/</w:t>
    </w:r>
    <w:r w:rsidRPr="00D77F27">
      <w:rPr>
        <w:lang w:eastAsia="en-US"/>
      </w:rPr>
      <w:fldChar w:fldCharType="begin"/>
    </w:r>
    <w:r w:rsidRPr="00D77F27">
      <w:rPr>
        <w:lang w:eastAsia="en-US"/>
      </w:rPr>
      <w:instrText xml:space="preserve"> SECTIONPAGES   \* MERGEFORMAT </w:instrText>
    </w:r>
    <w:r w:rsidRPr="00D77F27">
      <w:rPr>
        <w:lang w:eastAsia="en-US"/>
      </w:rPr>
      <w:fldChar w:fldCharType="separate"/>
    </w:r>
    <w:r w:rsidR="004B7D7D">
      <w:rPr>
        <w:noProof/>
        <w:lang w:eastAsia="en-US"/>
      </w:rPr>
      <w:t>8</w:t>
    </w:r>
    <w:r w:rsidRPr="00D77F27">
      <w:rPr>
        <w:noProof/>
        <w:lang w:eastAsia="en-US"/>
      </w:rPr>
      <w:fldChar w:fldCharType="end"/>
    </w:r>
  </w:p>
  <w:p w14:paraId="1EDC6FC6" w14:textId="77777777" w:rsidR="00A314D8" w:rsidRPr="00F6519A" w:rsidRDefault="00A314D8" w:rsidP="0030433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08AE" w14:textId="77777777" w:rsidR="00A314D8" w:rsidRDefault="00A314D8" w:rsidP="00012633">
    <w:pPr>
      <w:pStyle w:val="Zpatprvnstrnky-univerzita"/>
    </w:pPr>
    <w:r w:rsidRPr="005D1F84">
      <w:t>M</w:t>
    </w:r>
    <w:r w:rsidRPr="00D4417E">
      <w:t>asarykova univerzita</w:t>
    </w:r>
  </w:p>
  <w:p w14:paraId="594EEEC0" w14:textId="77777777" w:rsidR="00A314D8" w:rsidRPr="003E1EB5" w:rsidRDefault="00A314D8" w:rsidP="00012633">
    <w:pPr>
      <w:pStyle w:val="Zpat"/>
      <w:spacing w:line="240" w:lineRule="exact"/>
    </w:pPr>
  </w:p>
  <w:p w14:paraId="442A1909" w14:textId="77777777" w:rsidR="00A314D8" w:rsidRPr="003306F5" w:rsidRDefault="00A314D8" w:rsidP="00012633">
    <w:pPr>
      <w:pStyle w:val="Zpat"/>
      <w:spacing w:line="240" w:lineRule="exact"/>
    </w:pPr>
    <w:r w:rsidRPr="003306F5">
      <w:t>Žerotínovo nám. 617/9, 601 77 Brno, Česká republika</w:t>
    </w:r>
  </w:p>
  <w:p w14:paraId="1E0F4D95" w14:textId="77777777" w:rsidR="00A314D8" w:rsidRPr="003306F5" w:rsidRDefault="00A314D8" w:rsidP="00012633">
    <w:pPr>
      <w:pStyle w:val="Zpat"/>
      <w:spacing w:line="240" w:lineRule="exact"/>
    </w:pPr>
    <w:r w:rsidRPr="003306F5">
      <w:t>T: +420 549 49 1111, E: info@muni.cz, W: www.muni.cz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77217" w14:textId="7F50D680" w:rsidR="00A314D8" w:rsidRPr="00B46F09" w:rsidRDefault="00A314D8" w:rsidP="00B46F09">
    <w:pPr>
      <w:pStyle w:val="Zpatsslovnmstrnky"/>
      <w:rPr>
        <w:rFonts w:eastAsia="Calibri"/>
        <w:noProof/>
      </w:rPr>
    </w:pPr>
    <w:r w:rsidRPr="009B2E26">
      <w:rPr>
        <w:rStyle w:val="slovnstrnkyChar"/>
      </w:rPr>
      <w:fldChar w:fldCharType="begin"/>
    </w:r>
    <w:r w:rsidRPr="009B2E26">
      <w:rPr>
        <w:rStyle w:val="slovnstrnkyChar"/>
      </w:rPr>
      <w:instrText>PAGE   \* MERGEFORMAT</w:instrText>
    </w:r>
    <w:r w:rsidRPr="009B2E26">
      <w:rPr>
        <w:rStyle w:val="slovnstrnkyChar"/>
      </w:rPr>
      <w:fldChar w:fldCharType="separate"/>
    </w:r>
    <w:r w:rsidR="003B6791">
      <w:rPr>
        <w:rStyle w:val="slovnstrnkyChar"/>
        <w:noProof/>
      </w:rPr>
      <w:t>9</w:t>
    </w:r>
    <w:r w:rsidRPr="009B2E26">
      <w:rPr>
        <w:rStyle w:val="slovnstrnkyChar"/>
      </w:rPr>
      <w:fldChar w:fldCharType="end"/>
    </w:r>
    <w:r w:rsidRPr="00FB7180">
      <w:rPr>
        <w:rFonts w:eastAsia="Calibri"/>
        <w:noProof/>
      </w:rPr>
      <w:tab/>
    </w:r>
    <w:r>
      <w:rPr>
        <w:rFonts w:eastAsia="Calibri"/>
        <w:noProof/>
      </w:rPr>
      <w:t>Návod na založení jedinečných identifikátorů</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7F6EC" w14:textId="77777777" w:rsidR="00A314D8" w:rsidRPr="00D77F27" w:rsidRDefault="00A314D8" w:rsidP="0036679C">
    <w:pPr>
      <w:rPr>
        <w:lang w:eastAsia="en-US"/>
      </w:rPr>
    </w:pPr>
    <w:r w:rsidRPr="00D77F27">
      <w:rPr>
        <w:lang w:eastAsia="en-US"/>
      </w:rPr>
      <w:fldChar w:fldCharType="begin"/>
    </w:r>
    <w:r w:rsidRPr="00D77F27">
      <w:rPr>
        <w:lang w:eastAsia="en-US"/>
      </w:rPr>
      <w:instrText>PAGE   \* MERGEFORMAT</w:instrText>
    </w:r>
    <w:r w:rsidRPr="00D77F27">
      <w:rPr>
        <w:lang w:eastAsia="en-US"/>
      </w:rPr>
      <w:fldChar w:fldCharType="separate"/>
    </w:r>
    <w:r>
      <w:rPr>
        <w:noProof/>
        <w:lang w:eastAsia="en-US"/>
      </w:rPr>
      <w:t>1</w:t>
    </w:r>
    <w:r w:rsidRPr="00D77F27">
      <w:rPr>
        <w:lang w:eastAsia="en-US"/>
      </w:rPr>
      <w:fldChar w:fldCharType="end"/>
    </w:r>
    <w:r w:rsidRPr="00D77F27">
      <w:rPr>
        <w:lang w:eastAsia="en-US"/>
      </w:rPr>
      <w:t>/</w:t>
    </w:r>
    <w:r w:rsidRPr="00D77F27">
      <w:rPr>
        <w:lang w:eastAsia="en-US"/>
      </w:rPr>
      <w:fldChar w:fldCharType="begin"/>
    </w:r>
    <w:r w:rsidRPr="00D77F27">
      <w:rPr>
        <w:lang w:eastAsia="en-US"/>
      </w:rPr>
      <w:instrText xml:space="preserve"> SECTIONPAGES   \* MERGEFORMAT </w:instrText>
    </w:r>
    <w:r w:rsidRPr="00D77F27">
      <w:rPr>
        <w:lang w:eastAsia="en-US"/>
      </w:rPr>
      <w:fldChar w:fldCharType="separate"/>
    </w:r>
    <w:r>
      <w:rPr>
        <w:noProof/>
        <w:lang w:eastAsia="en-US"/>
      </w:rPr>
      <w:t>7</w:t>
    </w:r>
    <w:r w:rsidRPr="00D77F27">
      <w:rPr>
        <w:noProof/>
        <w:lang w:eastAsia="en-US"/>
      </w:rPr>
      <w:fldChar w:fldCharType="end"/>
    </w:r>
  </w:p>
  <w:p w14:paraId="1B8881DF" w14:textId="77777777" w:rsidR="00A314D8" w:rsidRPr="006A6944" w:rsidRDefault="00A314D8" w:rsidP="00304332">
    <w:pPr>
      <w:pStyle w:val="Zpat"/>
    </w:pPr>
  </w:p>
  <w:p w14:paraId="5EEAFC16" w14:textId="77777777" w:rsidR="00A314D8" w:rsidRDefault="00A314D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9095A" w14:textId="77777777" w:rsidR="007B683B" w:rsidRPr="00A510E1" w:rsidRDefault="007B683B" w:rsidP="0036679C">
      <w:r w:rsidRPr="00A510E1">
        <w:separator/>
      </w:r>
    </w:p>
    <w:p w14:paraId="4318AD25" w14:textId="77777777" w:rsidR="007B683B" w:rsidRDefault="007B683B"/>
  </w:footnote>
  <w:footnote w:type="continuationSeparator" w:id="0">
    <w:p w14:paraId="21DAC47D" w14:textId="77777777" w:rsidR="007B683B" w:rsidRDefault="007B683B" w:rsidP="0036679C">
      <w:r>
        <w:continuationSeparator/>
      </w:r>
    </w:p>
    <w:p w14:paraId="60B0C0B5" w14:textId="77777777" w:rsidR="007B683B" w:rsidRDefault="007B683B"/>
  </w:footnote>
  <w:footnote w:type="continuationNotice" w:id="1">
    <w:p w14:paraId="109BA897" w14:textId="77777777" w:rsidR="007B683B" w:rsidRDefault="007B683B" w:rsidP="0036679C"/>
    <w:p w14:paraId="3E9F72CF" w14:textId="77777777" w:rsidR="007B683B" w:rsidRDefault="007B683B"/>
  </w:footnote>
  <w:footnote w:id="2">
    <w:p w14:paraId="1D32ABED" w14:textId="68BDF525" w:rsidR="00A314D8" w:rsidRDefault="00A314D8">
      <w:pPr>
        <w:pStyle w:val="Textpoznpodarou"/>
      </w:pPr>
      <w:r>
        <w:rPr>
          <w:rStyle w:val="Znakapoznpodarou"/>
        </w:rPr>
        <w:footnoteRef/>
      </w:r>
      <w:r>
        <w:t xml:space="preserve"> Seznam vydavatelů vyžadující ORCID: </w:t>
      </w:r>
      <w:r w:rsidRPr="009301CA">
        <w:t>https://orcid.org/content/requiring-orcid-publication-workflows-open-letter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59C60" w14:textId="77777777" w:rsidR="00A314D8" w:rsidRDefault="00A314D8" w:rsidP="0036679C">
    <w:pPr>
      <w:pStyle w:val="Zhlav"/>
    </w:pPr>
    <w:r>
      <w:rPr>
        <w:noProof/>
        <w:lang w:val="en-GB" w:eastAsia="en-GB"/>
      </w:rPr>
      <w:drawing>
        <wp:anchor distT="0" distB="575945" distL="114300" distR="114300" simplePos="0" relativeHeight="251658240" behindDoc="1" locked="1" layoutInCell="1" allowOverlap="1" wp14:anchorId="03A74EBE" wp14:editId="44848592">
          <wp:simplePos x="0" y="0"/>
          <wp:positionH relativeFrom="page">
            <wp:posOffset>431800</wp:posOffset>
          </wp:positionH>
          <wp:positionV relativeFrom="page">
            <wp:posOffset>431800</wp:posOffset>
          </wp:positionV>
          <wp:extent cx="1609200" cy="468000"/>
          <wp:effectExtent l="0" t="0" r="0" b="825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1609200"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08E1" w14:textId="77777777" w:rsidR="00A314D8" w:rsidRPr="00812A85" w:rsidRDefault="00A314D8" w:rsidP="00812A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12656" w14:textId="77777777" w:rsidR="00A314D8" w:rsidRPr="00FC5844" w:rsidRDefault="00A314D8" w:rsidP="0036679C"/>
  <w:p w14:paraId="1D7881CB" w14:textId="77777777" w:rsidR="00A314D8" w:rsidRDefault="00A314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F4F96"/>
    <w:multiLevelType w:val="multilevel"/>
    <w:tmpl w:val="24CCEFFA"/>
    <w:lvl w:ilvl="0">
      <w:start w:val="1"/>
      <w:numFmt w:val="bullet"/>
      <w:pStyle w:val="Odrka"/>
      <w:lvlText w:val=""/>
      <w:lvlJc w:val="left"/>
      <w:pPr>
        <w:ind w:left="454" w:hanging="454"/>
      </w:pPr>
      <w:rPr>
        <w:rFonts w:ascii="Wingdings" w:hAnsi="Wingdings"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1" w15:restartNumberingAfterBreak="0">
    <w:nsid w:val="16BC4EE7"/>
    <w:multiLevelType w:val="hybridMultilevel"/>
    <w:tmpl w:val="3C226B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360A0D"/>
    <w:multiLevelType w:val="multilevel"/>
    <w:tmpl w:val="76565760"/>
    <w:lvl w:ilvl="0">
      <w:start w:val="1"/>
      <w:numFmt w:val="decimal"/>
      <w:pStyle w:val="Nadpis1"/>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 w15:restartNumberingAfterBreak="0">
    <w:nsid w:val="24FB7139"/>
    <w:multiLevelType w:val="hybridMultilevel"/>
    <w:tmpl w:val="9B663638"/>
    <w:lvl w:ilvl="0" w:tplc="784433C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E7AE9"/>
    <w:multiLevelType w:val="hybridMultilevel"/>
    <w:tmpl w:val="9FDA11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E9A10E4"/>
    <w:multiLevelType w:val="hybridMultilevel"/>
    <w:tmpl w:val="52D66F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7" w15:restartNumberingAfterBreak="0">
    <w:nsid w:val="445B161A"/>
    <w:multiLevelType w:val="hybridMultilevel"/>
    <w:tmpl w:val="28549CE4"/>
    <w:lvl w:ilvl="0" w:tplc="7B3E70B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A596F11"/>
    <w:multiLevelType w:val="hybridMultilevel"/>
    <w:tmpl w:val="9FDA11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1315866"/>
    <w:multiLevelType w:val="hybridMultilevel"/>
    <w:tmpl w:val="F940BD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4752D"/>
    <w:multiLevelType w:val="multilevel"/>
    <w:tmpl w:val="5842401C"/>
    <w:lvl w:ilvl="0">
      <w:start w:val="1"/>
      <w:numFmt w:val="lowerLetter"/>
      <w:pStyle w:val="Odstavecseseznamem"/>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Letter"/>
      <w:lvlText w:val="%3)"/>
      <w:lvlJc w:val="right"/>
      <w:pPr>
        <w:ind w:left="1362" w:hanging="454"/>
      </w:pPr>
      <w:rPr>
        <w:rFonts w:hint="default"/>
      </w:rPr>
    </w:lvl>
    <w:lvl w:ilvl="3">
      <w:start w:val="1"/>
      <w:numFmt w:val="lowerLetter"/>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Letter"/>
      <w:lvlText w:val="%6)"/>
      <w:lvlJc w:val="right"/>
      <w:pPr>
        <w:ind w:left="2724" w:hanging="454"/>
      </w:pPr>
      <w:rPr>
        <w:rFonts w:hint="default"/>
      </w:rPr>
    </w:lvl>
    <w:lvl w:ilvl="6">
      <w:start w:val="1"/>
      <w:numFmt w:val="lowerLetter"/>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Letter"/>
      <w:lvlText w:val="%9)"/>
      <w:lvlJc w:val="right"/>
      <w:pPr>
        <w:ind w:left="4086" w:hanging="454"/>
      </w:pPr>
      <w:rPr>
        <w:rFonts w:hint="default"/>
      </w:rPr>
    </w:lvl>
  </w:abstractNum>
  <w:abstractNum w:abstractNumId="11" w15:restartNumberingAfterBreak="0">
    <w:nsid w:val="7B1A794C"/>
    <w:multiLevelType w:val="hybridMultilevel"/>
    <w:tmpl w:val="31D63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6"/>
  </w:num>
  <w:num w:numId="5">
    <w:abstractNumId w:val="1"/>
  </w:num>
  <w:num w:numId="6">
    <w:abstractNumId w:val="7"/>
  </w:num>
  <w:num w:numId="7">
    <w:abstractNumId w:val="11"/>
  </w:num>
  <w:num w:numId="8">
    <w:abstractNumId w:val="4"/>
  </w:num>
  <w:num w:numId="9">
    <w:abstractNumId w:val="5"/>
  </w:num>
  <w:num w:numId="10">
    <w:abstractNumId w:val="8"/>
  </w:num>
  <w:num w:numId="11">
    <w:abstractNumId w:val="3"/>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TUyMjEyNTQzNDdR0lEKTi0uzszPAykwNqsFAFe/6iYtAAAA"/>
  </w:docVars>
  <w:rsids>
    <w:rsidRoot w:val="00E01AC2"/>
    <w:rsid w:val="000007A2"/>
    <w:rsid w:val="00000B42"/>
    <w:rsid w:val="0000100E"/>
    <w:rsid w:val="000015A5"/>
    <w:rsid w:val="00002593"/>
    <w:rsid w:val="00003054"/>
    <w:rsid w:val="000031F2"/>
    <w:rsid w:val="00004727"/>
    <w:rsid w:val="0000568B"/>
    <w:rsid w:val="00007017"/>
    <w:rsid w:val="000070ED"/>
    <w:rsid w:val="00012633"/>
    <w:rsid w:val="000146E1"/>
    <w:rsid w:val="00014BAE"/>
    <w:rsid w:val="00015D6E"/>
    <w:rsid w:val="000202B8"/>
    <w:rsid w:val="0002399E"/>
    <w:rsid w:val="0002586C"/>
    <w:rsid w:val="00027913"/>
    <w:rsid w:val="0003101C"/>
    <w:rsid w:val="00032253"/>
    <w:rsid w:val="00033E10"/>
    <w:rsid w:val="00037FE8"/>
    <w:rsid w:val="0004541F"/>
    <w:rsid w:val="000454E2"/>
    <w:rsid w:val="00047225"/>
    <w:rsid w:val="000474CC"/>
    <w:rsid w:val="000541B4"/>
    <w:rsid w:val="00062E77"/>
    <w:rsid w:val="00062F2F"/>
    <w:rsid w:val="00063222"/>
    <w:rsid w:val="0006646C"/>
    <w:rsid w:val="000702E3"/>
    <w:rsid w:val="00070AF0"/>
    <w:rsid w:val="00071C01"/>
    <w:rsid w:val="000732D7"/>
    <w:rsid w:val="00075AB8"/>
    <w:rsid w:val="00075F26"/>
    <w:rsid w:val="00077223"/>
    <w:rsid w:val="00081428"/>
    <w:rsid w:val="0008150F"/>
    <w:rsid w:val="00082809"/>
    <w:rsid w:val="000832D1"/>
    <w:rsid w:val="00086F58"/>
    <w:rsid w:val="000902D6"/>
    <w:rsid w:val="0009259F"/>
    <w:rsid w:val="000942A9"/>
    <w:rsid w:val="00094935"/>
    <w:rsid w:val="00094C0F"/>
    <w:rsid w:val="000969CF"/>
    <w:rsid w:val="000A2688"/>
    <w:rsid w:val="000A35D4"/>
    <w:rsid w:val="000A7217"/>
    <w:rsid w:val="000A7823"/>
    <w:rsid w:val="000B0A0F"/>
    <w:rsid w:val="000B0B9F"/>
    <w:rsid w:val="000B29E7"/>
    <w:rsid w:val="000B2EF5"/>
    <w:rsid w:val="000B3BC3"/>
    <w:rsid w:val="000B4500"/>
    <w:rsid w:val="000B5497"/>
    <w:rsid w:val="000B6478"/>
    <w:rsid w:val="000B7E9B"/>
    <w:rsid w:val="000C0E6C"/>
    <w:rsid w:val="000C168A"/>
    <w:rsid w:val="000C2187"/>
    <w:rsid w:val="000C5C5B"/>
    <w:rsid w:val="000D101F"/>
    <w:rsid w:val="000D279A"/>
    <w:rsid w:val="000D29E7"/>
    <w:rsid w:val="000D39A1"/>
    <w:rsid w:val="000D40C9"/>
    <w:rsid w:val="000D4F9F"/>
    <w:rsid w:val="000D5C49"/>
    <w:rsid w:val="000D7240"/>
    <w:rsid w:val="000D7E9D"/>
    <w:rsid w:val="000E211E"/>
    <w:rsid w:val="000E26A4"/>
    <w:rsid w:val="000E2977"/>
    <w:rsid w:val="000E2A7C"/>
    <w:rsid w:val="000E4CA4"/>
    <w:rsid w:val="000E6CFF"/>
    <w:rsid w:val="000E6FFE"/>
    <w:rsid w:val="000E7D20"/>
    <w:rsid w:val="000F374E"/>
    <w:rsid w:val="000F3905"/>
    <w:rsid w:val="000F444A"/>
    <w:rsid w:val="000F4B24"/>
    <w:rsid w:val="000F4C6F"/>
    <w:rsid w:val="000F5B73"/>
    <w:rsid w:val="000F618B"/>
    <w:rsid w:val="000F7D1D"/>
    <w:rsid w:val="00101CE0"/>
    <w:rsid w:val="00104229"/>
    <w:rsid w:val="00105581"/>
    <w:rsid w:val="00105B72"/>
    <w:rsid w:val="001156E2"/>
    <w:rsid w:val="00115D56"/>
    <w:rsid w:val="00115FE1"/>
    <w:rsid w:val="001166EB"/>
    <w:rsid w:val="001168B9"/>
    <w:rsid w:val="00116EBA"/>
    <w:rsid w:val="001177AA"/>
    <w:rsid w:val="00123ADD"/>
    <w:rsid w:val="00124EC7"/>
    <w:rsid w:val="001251A3"/>
    <w:rsid w:val="00126633"/>
    <w:rsid w:val="00130058"/>
    <w:rsid w:val="00136747"/>
    <w:rsid w:val="00137FC0"/>
    <w:rsid w:val="00140505"/>
    <w:rsid w:val="00140DE5"/>
    <w:rsid w:val="001413D0"/>
    <w:rsid w:val="00142447"/>
    <w:rsid w:val="00142797"/>
    <w:rsid w:val="0014328A"/>
    <w:rsid w:val="00150901"/>
    <w:rsid w:val="0015157A"/>
    <w:rsid w:val="001529EE"/>
    <w:rsid w:val="001538B3"/>
    <w:rsid w:val="00153D59"/>
    <w:rsid w:val="00156BE5"/>
    <w:rsid w:val="00157068"/>
    <w:rsid w:val="001579B6"/>
    <w:rsid w:val="001617B8"/>
    <w:rsid w:val="00161C22"/>
    <w:rsid w:val="0016251E"/>
    <w:rsid w:val="00162523"/>
    <w:rsid w:val="00165CAF"/>
    <w:rsid w:val="001671C9"/>
    <w:rsid w:val="00171997"/>
    <w:rsid w:val="001721E6"/>
    <w:rsid w:val="001757C2"/>
    <w:rsid w:val="00175DAA"/>
    <w:rsid w:val="00180AB7"/>
    <w:rsid w:val="001814C6"/>
    <w:rsid w:val="00181FF8"/>
    <w:rsid w:val="0018257C"/>
    <w:rsid w:val="0018385C"/>
    <w:rsid w:val="001842D8"/>
    <w:rsid w:val="00185630"/>
    <w:rsid w:val="001902BE"/>
    <w:rsid w:val="00192F99"/>
    <w:rsid w:val="001934F3"/>
    <w:rsid w:val="001957F9"/>
    <w:rsid w:val="00197D3B"/>
    <w:rsid w:val="001A44E3"/>
    <w:rsid w:val="001A58B1"/>
    <w:rsid w:val="001A5EDB"/>
    <w:rsid w:val="001A617A"/>
    <w:rsid w:val="001B08E3"/>
    <w:rsid w:val="001B0D21"/>
    <w:rsid w:val="001B11BB"/>
    <w:rsid w:val="001B23DC"/>
    <w:rsid w:val="001B36DF"/>
    <w:rsid w:val="001B3E6F"/>
    <w:rsid w:val="001B3F5A"/>
    <w:rsid w:val="001B404B"/>
    <w:rsid w:val="001B648A"/>
    <w:rsid w:val="001B6C4B"/>
    <w:rsid w:val="001C02A8"/>
    <w:rsid w:val="001C592D"/>
    <w:rsid w:val="001C59BA"/>
    <w:rsid w:val="001C71D1"/>
    <w:rsid w:val="001D25FF"/>
    <w:rsid w:val="001D35A7"/>
    <w:rsid w:val="001D37EA"/>
    <w:rsid w:val="001D3AA3"/>
    <w:rsid w:val="001D4337"/>
    <w:rsid w:val="001D588B"/>
    <w:rsid w:val="001D6B07"/>
    <w:rsid w:val="001D6B4A"/>
    <w:rsid w:val="001D7C1D"/>
    <w:rsid w:val="001E34CA"/>
    <w:rsid w:val="001E3AE1"/>
    <w:rsid w:val="001E4E7A"/>
    <w:rsid w:val="001E58E7"/>
    <w:rsid w:val="001E78F8"/>
    <w:rsid w:val="001F0858"/>
    <w:rsid w:val="001F0C33"/>
    <w:rsid w:val="001F1958"/>
    <w:rsid w:val="001F257B"/>
    <w:rsid w:val="001F439E"/>
    <w:rsid w:val="001F458C"/>
    <w:rsid w:val="001F5E64"/>
    <w:rsid w:val="002007EC"/>
    <w:rsid w:val="00202FFD"/>
    <w:rsid w:val="00203362"/>
    <w:rsid w:val="00204143"/>
    <w:rsid w:val="00204B09"/>
    <w:rsid w:val="00211ECF"/>
    <w:rsid w:val="0021324C"/>
    <w:rsid w:val="00216825"/>
    <w:rsid w:val="00222761"/>
    <w:rsid w:val="00222A7B"/>
    <w:rsid w:val="00223FCC"/>
    <w:rsid w:val="00224CCD"/>
    <w:rsid w:val="00230350"/>
    <w:rsid w:val="002328B0"/>
    <w:rsid w:val="002338DC"/>
    <w:rsid w:val="00234B1A"/>
    <w:rsid w:val="00235960"/>
    <w:rsid w:val="00235F77"/>
    <w:rsid w:val="002360CB"/>
    <w:rsid w:val="00236B12"/>
    <w:rsid w:val="0023704F"/>
    <w:rsid w:val="0023770D"/>
    <w:rsid w:val="0024045F"/>
    <w:rsid w:val="00240C7D"/>
    <w:rsid w:val="00241A93"/>
    <w:rsid w:val="00241F30"/>
    <w:rsid w:val="002436A0"/>
    <w:rsid w:val="00243C41"/>
    <w:rsid w:val="00244CAB"/>
    <w:rsid w:val="00244D68"/>
    <w:rsid w:val="00246546"/>
    <w:rsid w:val="00247057"/>
    <w:rsid w:val="00250BA7"/>
    <w:rsid w:val="00253878"/>
    <w:rsid w:val="00253E7B"/>
    <w:rsid w:val="00257149"/>
    <w:rsid w:val="002577AE"/>
    <w:rsid w:val="00260601"/>
    <w:rsid w:val="002607BC"/>
    <w:rsid w:val="0026167E"/>
    <w:rsid w:val="0026439A"/>
    <w:rsid w:val="002644DA"/>
    <w:rsid w:val="0026476C"/>
    <w:rsid w:val="00264919"/>
    <w:rsid w:val="002663FF"/>
    <w:rsid w:val="0027055D"/>
    <w:rsid w:val="00272DF8"/>
    <w:rsid w:val="00272E59"/>
    <w:rsid w:val="00274883"/>
    <w:rsid w:val="002749AA"/>
    <w:rsid w:val="00274B25"/>
    <w:rsid w:val="002839EE"/>
    <w:rsid w:val="00286FDA"/>
    <w:rsid w:val="00287651"/>
    <w:rsid w:val="002914D0"/>
    <w:rsid w:val="00291A68"/>
    <w:rsid w:val="00291D31"/>
    <w:rsid w:val="00292C6D"/>
    <w:rsid w:val="00295664"/>
    <w:rsid w:val="0029576F"/>
    <w:rsid w:val="00296083"/>
    <w:rsid w:val="00296634"/>
    <w:rsid w:val="002A0F1D"/>
    <w:rsid w:val="002A227A"/>
    <w:rsid w:val="002A2DF1"/>
    <w:rsid w:val="002A3716"/>
    <w:rsid w:val="002A49B1"/>
    <w:rsid w:val="002B0D54"/>
    <w:rsid w:val="002B1C84"/>
    <w:rsid w:val="002B1D90"/>
    <w:rsid w:val="002B2371"/>
    <w:rsid w:val="002B26C2"/>
    <w:rsid w:val="002B3338"/>
    <w:rsid w:val="002B3A49"/>
    <w:rsid w:val="002B3AA9"/>
    <w:rsid w:val="002B4E42"/>
    <w:rsid w:val="002B60D5"/>
    <w:rsid w:val="002C00E5"/>
    <w:rsid w:val="002C0A80"/>
    <w:rsid w:val="002C341C"/>
    <w:rsid w:val="002C437A"/>
    <w:rsid w:val="002C4383"/>
    <w:rsid w:val="002C4E4F"/>
    <w:rsid w:val="002D1E9A"/>
    <w:rsid w:val="002D2100"/>
    <w:rsid w:val="002D2D21"/>
    <w:rsid w:val="002D3D73"/>
    <w:rsid w:val="002D64C7"/>
    <w:rsid w:val="002E1F08"/>
    <w:rsid w:val="002E39E9"/>
    <w:rsid w:val="002E53C4"/>
    <w:rsid w:val="002E556D"/>
    <w:rsid w:val="002E5DC4"/>
    <w:rsid w:val="002E745F"/>
    <w:rsid w:val="002F108C"/>
    <w:rsid w:val="002F12E2"/>
    <w:rsid w:val="002F17DC"/>
    <w:rsid w:val="002F3C78"/>
    <w:rsid w:val="002F49E0"/>
    <w:rsid w:val="002F7833"/>
    <w:rsid w:val="002F7DD8"/>
    <w:rsid w:val="00303231"/>
    <w:rsid w:val="003039D5"/>
    <w:rsid w:val="00304332"/>
    <w:rsid w:val="0030595D"/>
    <w:rsid w:val="00305E48"/>
    <w:rsid w:val="00306A82"/>
    <w:rsid w:val="00307051"/>
    <w:rsid w:val="003105C0"/>
    <w:rsid w:val="00311475"/>
    <w:rsid w:val="00314D3A"/>
    <w:rsid w:val="003153A0"/>
    <w:rsid w:val="003175A7"/>
    <w:rsid w:val="003233DA"/>
    <w:rsid w:val="00324FA3"/>
    <w:rsid w:val="003259AD"/>
    <w:rsid w:val="00326971"/>
    <w:rsid w:val="00326B17"/>
    <w:rsid w:val="00326D03"/>
    <w:rsid w:val="0033022A"/>
    <w:rsid w:val="00330415"/>
    <w:rsid w:val="003306F5"/>
    <w:rsid w:val="00330814"/>
    <w:rsid w:val="00331CE8"/>
    <w:rsid w:val="0033201F"/>
    <w:rsid w:val="0033256B"/>
    <w:rsid w:val="00334171"/>
    <w:rsid w:val="00335A01"/>
    <w:rsid w:val="00336931"/>
    <w:rsid w:val="0034151A"/>
    <w:rsid w:val="00344E5C"/>
    <w:rsid w:val="00345837"/>
    <w:rsid w:val="00346303"/>
    <w:rsid w:val="00351233"/>
    <w:rsid w:val="0035211A"/>
    <w:rsid w:val="0035272D"/>
    <w:rsid w:val="00352824"/>
    <w:rsid w:val="00353E99"/>
    <w:rsid w:val="00353EA6"/>
    <w:rsid w:val="00355758"/>
    <w:rsid w:val="00356EF1"/>
    <w:rsid w:val="00356F96"/>
    <w:rsid w:val="00357AEA"/>
    <w:rsid w:val="00361F32"/>
    <w:rsid w:val="00366693"/>
    <w:rsid w:val="0036679C"/>
    <w:rsid w:val="00366A6C"/>
    <w:rsid w:val="00366A71"/>
    <w:rsid w:val="00367557"/>
    <w:rsid w:val="00367DCF"/>
    <w:rsid w:val="0037270E"/>
    <w:rsid w:val="003744CF"/>
    <w:rsid w:val="00375356"/>
    <w:rsid w:val="0038168D"/>
    <w:rsid w:val="00381CFE"/>
    <w:rsid w:val="00383054"/>
    <w:rsid w:val="0038379F"/>
    <w:rsid w:val="0038453F"/>
    <w:rsid w:val="00384ADD"/>
    <w:rsid w:val="00386783"/>
    <w:rsid w:val="0038699A"/>
    <w:rsid w:val="00392531"/>
    <w:rsid w:val="00393BC7"/>
    <w:rsid w:val="00393BF0"/>
    <w:rsid w:val="0039689F"/>
    <w:rsid w:val="003A06E4"/>
    <w:rsid w:val="003A0B83"/>
    <w:rsid w:val="003A296D"/>
    <w:rsid w:val="003A462D"/>
    <w:rsid w:val="003A5704"/>
    <w:rsid w:val="003B0E90"/>
    <w:rsid w:val="003B6791"/>
    <w:rsid w:val="003B7E96"/>
    <w:rsid w:val="003C03D6"/>
    <w:rsid w:val="003C23AB"/>
    <w:rsid w:val="003C5058"/>
    <w:rsid w:val="003C5347"/>
    <w:rsid w:val="003C6D3D"/>
    <w:rsid w:val="003D0026"/>
    <w:rsid w:val="003D2DC2"/>
    <w:rsid w:val="003D6BD0"/>
    <w:rsid w:val="003D727E"/>
    <w:rsid w:val="003D741B"/>
    <w:rsid w:val="003D7624"/>
    <w:rsid w:val="003E153A"/>
    <w:rsid w:val="003E2030"/>
    <w:rsid w:val="003E3DE4"/>
    <w:rsid w:val="003E574A"/>
    <w:rsid w:val="003E5CC4"/>
    <w:rsid w:val="003E68BF"/>
    <w:rsid w:val="003F0F6D"/>
    <w:rsid w:val="003F21B6"/>
    <w:rsid w:val="003F2816"/>
    <w:rsid w:val="003F477B"/>
    <w:rsid w:val="003F5009"/>
    <w:rsid w:val="003F5340"/>
    <w:rsid w:val="003F5F40"/>
    <w:rsid w:val="003F75D6"/>
    <w:rsid w:val="004008BD"/>
    <w:rsid w:val="00400CF8"/>
    <w:rsid w:val="004013FE"/>
    <w:rsid w:val="004018E9"/>
    <w:rsid w:val="004030D2"/>
    <w:rsid w:val="00403808"/>
    <w:rsid w:val="00404043"/>
    <w:rsid w:val="00404804"/>
    <w:rsid w:val="00404A2C"/>
    <w:rsid w:val="00405E0D"/>
    <w:rsid w:val="00412F07"/>
    <w:rsid w:val="00414F2D"/>
    <w:rsid w:val="00416DBB"/>
    <w:rsid w:val="00417C9C"/>
    <w:rsid w:val="004222AD"/>
    <w:rsid w:val="00423B3B"/>
    <w:rsid w:val="00424873"/>
    <w:rsid w:val="00425836"/>
    <w:rsid w:val="00427364"/>
    <w:rsid w:val="00427BCF"/>
    <w:rsid w:val="00427C0F"/>
    <w:rsid w:val="00431175"/>
    <w:rsid w:val="004312EB"/>
    <w:rsid w:val="00431F47"/>
    <w:rsid w:val="00432C0E"/>
    <w:rsid w:val="00433AB2"/>
    <w:rsid w:val="0043449A"/>
    <w:rsid w:val="0044209C"/>
    <w:rsid w:val="004421EF"/>
    <w:rsid w:val="004427CB"/>
    <w:rsid w:val="00443443"/>
    <w:rsid w:val="00444A3F"/>
    <w:rsid w:val="00445841"/>
    <w:rsid w:val="00446823"/>
    <w:rsid w:val="0044696E"/>
    <w:rsid w:val="00446D53"/>
    <w:rsid w:val="0045256B"/>
    <w:rsid w:val="0045368B"/>
    <w:rsid w:val="004550F3"/>
    <w:rsid w:val="004555E8"/>
    <w:rsid w:val="00455F1A"/>
    <w:rsid w:val="00457580"/>
    <w:rsid w:val="004601C7"/>
    <w:rsid w:val="00462C08"/>
    <w:rsid w:val="00463EE2"/>
    <w:rsid w:val="0046456B"/>
    <w:rsid w:val="004654E2"/>
    <w:rsid w:val="00467B41"/>
    <w:rsid w:val="004701DF"/>
    <w:rsid w:val="0047029C"/>
    <w:rsid w:val="00470551"/>
    <w:rsid w:val="004719A1"/>
    <w:rsid w:val="004724D5"/>
    <w:rsid w:val="00473E08"/>
    <w:rsid w:val="00474035"/>
    <w:rsid w:val="00477948"/>
    <w:rsid w:val="00480EE7"/>
    <w:rsid w:val="004834CF"/>
    <w:rsid w:val="004847B5"/>
    <w:rsid w:val="00484F31"/>
    <w:rsid w:val="004869B8"/>
    <w:rsid w:val="00486FC9"/>
    <w:rsid w:val="00491131"/>
    <w:rsid w:val="00492CF1"/>
    <w:rsid w:val="00493A88"/>
    <w:rsid w:val="00493CFD"/>
    <w:rsid w:val="004954C3"/>
    <w:rsid w:val="00495B36"/>
    <w:rsid w:val="00495EE2"/>
    <w:rsid w:val="00496829"/>
    <w:rsid w:val="004A07A0"/>
    <w:rsid w:val="004A080F"/>
    <w:rsid w:val="004A16C3"/>
    <w:rsid w:val="004A19EF"/>
    <w:rsid w:val="004A2134"/>
    <w:rsid w:val="004A3E18"/>
    <w:rsid w:val="004A50D6"/>
    <w:rsid w:val="004A60A7"/>
    <w:rsid w:val="004B22EA"/>
    <w:rsid w:val="004B49D2"/>
    <w:rsid w:val="004B6F72"/>
    <w:rsid w:val="004B7370"/>
    <w:rsid w:val="004B788D"/>
    <w:rsid w:val="004B7C7A"/>
    <w:rsid w:val="004B7D7D"/>
    <w:rsid w:val="004C48DB"/>
    <w:rsid w:val="004C5756"/>
    <w:rsid w:val="004C5D5D"/>
    <w:rsid w:val="004C7A85"/>
    <w:rsid w:val="004D2675"/>
    <w:rsid w:val="004D325B"/>
    <w:rsid w:val="004D4402"/>
    <w:rsid w:val="004D4EA0"/>
    <w:rsid w:val="004D704A"/>
    <w:rsid w:val="004D7F72"/>
    <w:rsid w:val="004E01BC"/>
    <w:rsid w:val="004E067B"/>
    <w:rsid w:val="004E1271"/>
    <w:rsid w:val="004E25CE"/>
    <w:rsid w:val="004F2C32"/>
    <w:rsid w:val="004F42E0"/>
    <w:rsid w:val="004F43F9"/>
    <w:rsid w:val="004F4DF2"/>
    <w:rsid w:val="004F5C3F"/>
    <w:rsid w:val="004F62AE"/>
    <w:rsid w:val="004F6488"/>
    <w:rsid w:val="00500107"/>
    <w:rsid w:val="00500207"/>
    <w:rsid w:val="00500835"/>
    <w:rsid w:val="0050130E"/>
    <w:rsid w:val="00502E23"/>
    <w:rsid w:val="005043CE"/>
    <w:rsid w:val="00506EA1"/>
    <w:rsid w:val="00507458"/>
    <w:rsid w:val="00511EF0"/>
    <w:rsid w:val="00512650"/>
    <w:rsid w:val="005127AC"/>
    <w:rsid w:val="00513675"/>
    <w:rsid w:val="0051695E"/>
    <w:rsid w:val="0051700D"/>
    <w:rsid w:val="005208FC"/>
    <w:rsid w:val="00526654"/>
    <w:rsid w:val="00526986"/>
    <w:rsid w:val="005269D4"/>
    <w:rsid w:val="00527261"/>
    <w:rsid w:val="00533060"/>
    <w:rsid w:val="005331F7"/>
    <w:rsid w:val="005354F6"/>
    <w:rsid w:val="005371EE"/>
    <w:rsid w:val="0053740B"/>
    <w:rsid w:val="005410FA"/>
    <w:rsid w:val="00541224"/>
    <w:rsid w:val="00541D9D"/>
    <w:rsid w:val="00546062"/>
    <w:rsid w:val="0054676A"/>
    <w:rsid w:val="00546B15"/>
    <w:rsid w:val="00551DE0"/>
    <w:rsid w:val="00553B3C"/>
    <w:rsid w:val="00557754"/>
    <w:rsid w:val="005600FD"/>
    <w:rsid w:val="00561A23"/>
    <w:rsid w:val="005627FD"/>
    <w:rsid w:val="00564B67"/>
    <w:rsid w:val="0056501E"/>
    <w:rsid w:val="00567357"/>
    <w:rsid w:val="00567B60"/>
    <w:rsid w:val="0057109C"/>
    <w:rsid w:val="00576FA5"/>
    <w:rsid w:val="00577629"/>
    <w:rsid w:val="005813BE"/>
    <w:rsid w:val="00583E06"/>
    <w:rsid w:val="00584423"/>
    <w:rsid w:val="00584C70"/>
    <w:rsid w:val="005855D8"/>
    <w:rsid w:val="0058652F"/>
    <w:rsid w:val="005871BB"/>
    <w:rsid w:val="0058753E"/>
    <w:rsid w:val="00590266"/>
    <w:rsid w:val="00590427"/>
    <w:rsid w:val="00590C61"/>
    <w:rsid w:val="0059183A"/>
    <w:rsid w:val="00592137"/>
    <w:rsid w:val="00595733"/>
    <w:rsid w:val="00595DAA"/>
    <w:rsid w:val="0059781B"/>
    <w:rsid w:val="005A0989"/>
    <w:rsid w:val="005A30D6"/>
    <w:rsid w:val="005A35FE"/>
    <w:rsid w:val="005A6414"/>
    <w:rsid w:val="005A7290"/>
    <w:rsid w:val="005B0A54"/>
    <w:rsid w:val="005B1071"/>
    <w:rsid w:val="005B1F22"/>
    <w:rsid w:val="005B2D87"/>
    <w:rsid w:val="005B4EFE"/>
    <w:rsid w:val="005B50E9"/>
    <w:rsid w:val="005B5A01"/>
    <w:rsid w:val="005C0145"/>
    <w:rsid w:val="005C0A79"/>
    <w:rsid w:val="005C2D06"/>
    <w:rsid w:val="005C3B2C"/>
    <w:rsid w:val="005C4AC0"/>
    <w:rsid w:val="005C4EAD"/>
    <w:rsid w:val="005C58D8"/>
    <w:rsid w:val="005C6D4F"/>
    <w:rsid w:val="005D60E0"/>
    <w:rsid w:val="005E21F6"/>
    <w:rsid w:val="005E5271"/>
    <w:rsid w:val="005E59E5"/>
    <w:rsid w:val="005E5D5E"/>
    <w:rsid w:val="005E5F3C"/>
    <w:rsid w:val="005E7D78"/>
    <w:rsid w:val="005F2147"/>
    <w:rsid w:val="005F2A78"/>
    <w:rsid w:val="005F2CF5"/>
    <w:rsid w:val="006010D4"/>
    <w:rsid w:val="00602226"/>
    <w:rsid w:val="006027CE"/>
    <w:rsid w:val="00602AE5"/>
    <w:rsid w:val="00602CFA"/>
    <w:rsid w:val="0060535D"/>
    <w:rsid w:val="00606B95"/>
    <w:rsid w:val="00606C75"/>
    <w:rsid w:val="0061000F"/>
    <w:rsid w:val="006116DC"/>
    <w:rsid w:val="006116E4"/>
    <w:rsid w:val="006118BD"/>
    <w:rsid w:val="00611E19"/>
    <w:rsid w:val="006146F6"/>
    <w:rsid w:val="006154D0"/>
    <w:rsid w:val="00615B7E"/>
    <w:rsid w:val="00617376"/>
    <w:rsid w:val="00617C06"/>
    <w:rsid w:val="006224A4"/>
    <w:rsid w:val="00622D10"/>
    <w:rsid w:val="00625129"/>
    <w:rsid w:val="00630487"/>
    <w:rsid w:val="00630C2B"/>
    <w:rsid w:val="00630ECF"/>
    <w:rsid w:val="006310E0"/>
    <w:rsid w:val="00631567"/>
    <w:rsid w:val="006325C3"/>
    <w:rsid w:val="00634DA9"/>
    <w:rsid w:val="00635129"/>
    <w:rsid w:val="006372C2"/>
    <w:rsid w:val="00640BDA"/>
    <w:rsid w:val="006414B4"/>
    <w:rsid w:val="006436C7"/>
    <w:rsid w:val="00643FB1"/>
    <w:rsid w:val="00646400"/>
    <w:rsid w:val="00646B11"/>
    <w:rsid w:val="00647FAB"/>
    <w:rsid w:val="00651609"/>
    <w:rsid w:val="00652992"/>
    <w:rsid w:val="00654474"/>
    <w:rsid w:val="00655085"/>
    <w:rsid w:val="0065589B"/>
    <w:rsid w:val="0065720C"/>
    <w:rsid w:val="00657FB0"/>
    <w:rsid w:val="00661306"/>
    <w:rsid w:val="006618D6"/>
    <w:rsid w:val="006634B6"/>
    <w:rsid w:val="00664C71"/>
    <w:rsid w:val="00665E42"/>
    <w:rsid w:val="006663D8"/>
    <w:rsid w:val="0067076B"/>
    <w:rsid w:val="00670F38"/>
    <w:rsid w:val="0067124C"/>
    <w:rsid w:val="00673A8B"/>
    <w:rsid w:val="006743DB"/>
    <w:rsid w:val="006747ED"/>
    <w:rsid w:val="00677A96"/>
    <w:rsid w:val="00683035"/>
    <w:rsid w:val="006837DD"/>
    <w:rsid w:val="00684FEF"/>
    <w:rsid w:val="00685057"/>
    <w:rsid w:val="00685D6B"/>
    <w:rsid w:val="00686A7C"/>
    <w:rsid w:val="00694D3D"/>
    <w:rsid w:val="0069618F"/>
    <w:rsid w:val="00696A9E"/>
    <w:rsid w:val="00696DFB"/>
    <w:rsid w:val="006A056B"/>
    <w:rsid w:val="006A1DFE"/>
    <w:rsid w:val="006A243A"/>
    <w:rsid w:val="006A4290"/>
    <w:rsid w:val="006A49ED"/>
    <w:rsid w:val="006A4B71"/>
    <w:rsid w:val="006A517A"/>
    <w:rsid w:val="006A6944"/>
    <w:rsid w:val="006B04BE"/>
    <w:rsid w:val="006B07CF"/>
    <w:rsid w:val="006B11AA"/>
    <w:rsid w:val="006B125D"/>
    <w:rsid w:val="006B1ECE"/>
    <w:rsid w:val="006B25AE"/>
    <w:rsid w:val="006B4111"/>
    <w:rsid w:val="006C2291"/>
    <w:rsid w:val="006C2E35"/>
    <w:rsid w:val="006C2EA2"/>
    <w:rsid w:val="006C3D6B"/>
    <w:rsid w:val="006C4130"/>
    <w:rsid w:val="006C6CA5"/>
    <w:rsid w:val="006D0989"/>
    <w:rsid w:val="006D13EA"/>
    <w:rsid w:val="006D2528"/>
    <w:rsid w:val="006D4300"/>
    <w:rsid w:val="006D5BA4"/>
    <w:rsid w:val="006E06E3"/>
    <w:rsid w:val="006E2D94"/>
    <w:rsid w:val="006E5058"/>
    <w:rsid w:val="006F00BF"/>
    <w:rsid w:val="006F01D2"/>
    <w:rsid w:val="006F1B20"/>
    <w:rsid w:val="006F1D59"/>
    <w:rsid w:val="006F210A"/>
    <w:rsid w:val="006F3CD5"/>
    <w:rsid w:val="006F3F5B"/>
    <w:rsid w:val="006F5638"/>
    <w:rsid w:val="006F617C"/>
    <w:rsid w:val="006F76BF"/>
    <w:rsid w:val="00701042"/>
    <w:rsid w:val="00701B60"/>
    <w:rsid w:val="00701D93"/>
    <w:rsid w:val="00701FAA"/>
    <w:rsid w:val="00703003"/>
    <w:rsid w:val="00703C97"/>
    <w:rsid w:val="007046AD"/>
    <w:rsid w:val="00705BA1"/>
    <w:rsid w:val="00707020"/>
    <w:rsid w:val="0070767B"/>
    <w:rsid w:val="007141B5"/>
    <w:rsid w:val="007148BE"/>
    <w:rsid w:val="00714D35"/>
    <w:rsid w:val="00720712"/>
    <w:rsid w:val="00720831"/>
    <w:rsid w:val="007209C8"/>
    <w:rsid w:val="0072538C"/>
    <w:rsid w:val="00730F3F"/>
    <w:rsid w:val="007312E2"/>
    <w:rsid w:val="00731773"/>
    <w:rsid w:val="007323AD"/>
    <w:rsid w:val="00734A4D"/>
    <w:rsid w:val="00741EC3"/>
    <w:rsid w:val="007430AA"/>
    <w:rsid w:val="00743805"/>
    <w:rsid w:val="00750198"/>
    <w:rsid w:val="0075095E"/>
    <w:rsid w:val="0075181D"/>
    <w:rsid w:val="00754434"/>
    <w:rsid w:val="00754AD2"/>
    <w:rsid w:val="00755B2B"/>
    <w:rsid w:val="007614B0"/>
    <w:rsid w:val="00761A19"/>
    <w:rsid w:val="00761BDD"/>
    <w:rsid w:val="00764236"/>
    <w:rsid w:val="0076426E"/>
    <w:rsid w:val="00764F3A"/>
    <w:rsid w:val="00765BF7"/>
    <w:rsid w:val="00771583"/>
    <w:rsid w:val="00775FD8"/>
    <w:rsid w:val="00777E8B"/>
    <w:rsid w:val="007814D5"/>
    <w:rsid w:val="00781A00"/>
    <w:rsid w:val="00784BBD"/>
    <w:rsid w:val="00792E82"/>
    <w:rsid w:val="00792EA4"/>
    <w:rsid w:val="00794F93"/>
    <w:rsid w:val="00796CB3"/>
    <w:rsid w:val="007971F1"/>
    <w:rsid w:val="00797792"/>
    <w:rsid w:val="007A0060"/>
    <w:rsid w:val="007A6648"/>
    <w:rsid w:val="007A7F42"/>
    <w:rsid w:val="007B0873"/>
    <w:rsid w:val="007B1CA0"/>
    <w:rsid w:val="007B2899"/>
    <w:rsid w:val="007B3082"/>
    <w:rsid w:val="007B31DD"/>
    <w:rsid w:val="007B390B"/>
    <w:rsid w:val="007B3AA1"/>
    <w:rsid w:val="007B4F0F"/>
    <w:rsid w:val="007B5513"/>
    <w:rsid w:val="007B683B"/>
    <w:rsid w:val="007B762F"/>
    <w:rsid w:val="007C0702"/>
    <w:rsid w:val="007C0E3D"/>
    <w:rsid w:val="007C0EC6"/>
    <w:rsid w:val="007C1072"/>
    <w:rsid w:val="007C2C9A"/>
    <w:rsid w:val="007C3294"/>
    <w:rsid w:val="007C3D57"/>
    <w:rsid w:val="007C5F66"/>
    <w:rsid w:val="007D7271"/>
    <w:rsid w:val="007D735D"/>
    <w:rsid w:val="007D779A"/>
    <w:rsid w:val="007E0B6E"/>
    <w:rsid w:val="007E1DBF"/>
    <w:rsid w:val="007E4C43"/>
    <w:rsid w:val="007E5081"/>
    <w:rsid w:val="007F0958"/>
    <w:rsid w:val="007F1354"/>
    <w:rsid w:val="007F3C90"/>
    <w:rsid w:val="007F48D7"/>
    <w:rsid w:val="007F50AD"/>
    <w:rsid w:val="007F56D8"/>
    <w:rsid w:val="007F6F3A"/>
    <w:rsid w:val="00801B6A"/>
    <w:rsid w:val="00801EA4"/>
    <w:rsid w:val="008020A3"/>
    <w:rsid w:val="008023DA"/>
    <w:rsid w:val="00804F79"/>
    <w:rsid w:val="00807339"/>
    <w:rsid w:val="00812064"/>
    <w:rsid w:val="00812A1D"/>
    <w:rsid w:val="00812A85"/>
    <w:rsid w:val="00813778"/>
    <w:rsid w:val="00813899"/>
    <w:rsid w:val="00817B23"/>
    <w:rsid w:val="008202C7"/>
    <w:rsid w:val="00821688"/>
    <w:rsid w:val="0082305C"/>
    <w:rsid w:val="008252A9"/>
    <w:rsid w:val="0082723A"/>
    <w:rsid w:val="008277D2"/>
    <w:rsid w:val="008277DA"/>
    <w:rsid w:val="00827998"/>
    <w:rsid w:val="008324BF"/>
    <w:rsid w:val="00832BA1"/>
    <w:rsid w:val="008339E8"/>
    <w:rsid w:val="00835678"/>
    <w:rsid w:val="00837B61"/>
    <w:rsid w:val="00840667"/>
    <w:rsid w:val="00843164"/>
    <w:rsid w:val="008447F5"/>
    <w:rsid w:val="00845873"/>
    <w:rsid w:val="008458B5"/>
    <w:rsid w:val="00845A32"/>
    <w:rsid w:val="00845B2A"/>
    <w:rsid w:val="00847BEC"/>
    <w:rsid w:val="0085094B"/>
    <w:rsid w:val="008526C9"/>
    <w:rsid w:val="008530CB"/>
    <w:rsid w:val="008540D0"/>
    <w:rsid w:val="008555AE"/>
    <w:rsid w:val="00860770"/>
    <w:rsid w:val="00861E0F"/>
    <w:rsid w:val="00866233"/>
    <w:rsid w:val="0087124A"/>
    <w:rsid w:val="00871877"/>
    <w:rsid w:val="00871B75"/>
    <w:rsid w:val="00871BBA"/>
    <w:rsid w:val="00872447"/>
    <w:rsid w:val="008731E7"/>
    <w:rsid w:val="00874861"/>
    <w:rsid w:val="00874D58"/>
    <w:rsid w:val="00875A4C"/>
    <w:rsid w:val="008779BF"/>
    <w:rsid w:val="00877DC1"/>
    <w:rsid w:val="00881206"/>
    <w:rsid w:val="0088174C"/>
    <w:rsid w:val="00886F5C"/>
    <w:rsid w:val="0088759F"/>
    <w:rsid w:val="00887F90"/>
    <w:rsid w:val="00890386"/>
    <w:rsid w:val="0089062A"/>
    <w:rsid w:val="00892EDB"/>
    <w:rsid w:val="00894909"/>
    <w:rsid w:val="00895081"/>
    <w:rsid w:val="008A5E9E"/>
    <w:rsid w:val="008B08F5"/>
    <w:rsid w:val="008B105E"/>
    <w:rsid w:val="008B2446"/>
    <w:rsid w:val="008B50D4"/>
    <w:rsid w:val="008B59E0"/>
    <w:rsid w:val="008C06F7"/>
    <w:rsid w:val="008C28ED"/>
    <w:rsid w:val="008C2C63"/>
    <w:rsid w:val="008C37E8"/>
    <w:rsid w:val="008D0589"/>
    <w:rsid w:val="008D65CD"/>
    <w:rsid w:val="008E1AD6"/>
    <w:rsid w:val="008E4F33"/>
    <w:rsid w:val="008E5136"/>
    <w:rsid w:val="008E6068"/>
    <w:rsid w:val="008E7EF8"/>
    <w:rsid w:val="008E7FAF"/>
    <w:rsid w:val="008F1C96"/>
    <w:rsid w:val="008F1CBE"/>
    <w:rsid w:val="008F1D45"/>
    <w:rsid w:val="008F2513"/>
    <w:rsid w:val="008F3AF0"/>
    <w:rsid w:val="008F7534"/>
    <w:rsid w:val="009013D8"/>
    <w:rsid w:val="00903A67"/>
    <w:rsid w:val="009045B1"/>
    <w:rsid w:val="00904DC5"/>
    <w:rsid w:val="0091057D"/>
    <w:rsid w:val="00910AA7"/>
    <w:rsid w:val="009138D8"/>
    <w:rsid w:val="00913C74"/>
    <w:rsid w:val="009142D8"/>
    <w:rsid w:val="00914A08"/>
    <w:rsid w:val="009169A2"/>
    <w:rsid w:val="00916F8B"/>
    <w:rsid w:val="00917296"/>
    <w:rsid w:val="00921214"/>
    <w:rsid w:val="00922521"/>
    <w:rsid w:val="00924D00"/>
    <w:rsid w:val="00926366"/>
    <w:rsid w:val="00930D7A"/>
    <w:rsid w:val="00941DD1"/>
    <w:rsid w:val="009439E5"/>
    <w:rsid w:val="0094626C"/>
    <w:rsid w:val="009473ED"/>
    <w:rsid w:val="0094751C"/>
    <w:rsid w:val="00947991"/>
    <w:rsid w:val="009501FA"/>
    <w:rsid w:val="009509A5"/>
    <w:rsid w:val="00952905"/>
    <w:rsid w:val="00953FE8"/>
    <w:rsid w:val="00956087"/>
    <w:rsid w:val="009569C1"/>
    <w:rsid w:val="009619EC"/>
    <w:rsid w:val="00962C87"/>
    <w:rsid w:val="00962F1E"/>
    <w:rsid w:val="00962F5D"/>
    <w:rsid w:val="0096333E"/>
    <w:rsid w:val="009661FA"/>
    <w:rsid w:val="009674AD"/>
    <w:rsid w:val="0097145A"/>
    <w:rsid w:val="0097287A"/>
    <w:rsid w:val="00973FF0"/>
    <w:rsid w:val="009745EE"/>
    <w:rsid w:val="00974A50"/>
    <w:rsid w:val="00974D49"/>
    <w:rsid w:val="009750D7"/>
    <w:rsid w:val="00975E8F"/>
    <w:rsid w:val="009778A0"/>
    <w:rsid w:val="00981373"/>
    <w:rsid w:val="00982F02"/>
    <w:rsid w:val="009851DB"/>
    <w:rsid w:val="00985338"/>
    <w:rsid w:val="009859DF"/>
    <w:rsid w:val="00985A6C"/>
    <w:rsid w:val="00990A91"/>
    <w:rsid w:val="00990CDE"/>
    <w:rsid w:val="009916B2"/>
    <w:rsid w:val="00991E2D"/>
    <w:rsid w:val="00993B3A"/>
    <w:rsid w:val="009943B2"/>
    <w:rsid w:val="009A3D65"/>
    <w:rsid w:val="009A681A"/>
    <w:rsid w:val="009B013B"/>
    <w:rsid w:val="009B0D09"/>
    <w:rsid w:val="009B1660"/>
    <w:rsid w:val="009B20FD"/>
    <w:rsid w:val="009B2AA3"/>
    <w:rsid w:val="009B2E26"/>
    <w:rsid w:val="009B31E9"/>
    <w:rsid w:val="009B4E7A"/>
    <w:rsid w:val="009B5574"/>
    <w:rsid w:val="009B5AAF"/>
    <w:rsid w:val="009C08E5"/>
    <w:rsid w:val="009C0F32"/>
    <w:rsid w:val="009C34D1"/>
    <w:rsid w:val="009C35F3"/>
    <w:rsid w:val="009C6435"/>
    <w:rsid w:val="009C69C5"/>
    <w:rsid w:val="009C76BF"/>
    <w:rsid w:val="009C7BAB"/>
    <w:rsid w:val="009D1B40"/>
    <w:rsid w:val="009D2FB5"/>
    <w:rsid w:val="009D3C4D"/>
    <w:rsid w:val="009D5307"/>
    <w:rsid w:val="009D6DE7"/>
    <w:rsid w:val="009D7241"/>
    <w:rsid w:val="009E0A62"/>
    <w:rsid w:val="009E5521"/>
    <w:rsid w:val="009E5B0C"/>
    <w:rsid w:val="009E6F32"/>
    <w:rsid w:val="009E7595"/>
    <w:rsid w:val="009F00E7"/>
    <w:rsid w:val="009F2162"/>
    <w:rsid w:val="009F2925"/>
    <w:rsid w:val="009F3167"/>
    <w:rsid w:val="009F3AE9"/>
    <w:rsid w:val="009F3BAF"/>
    <w:rsid w:val="009F463A"/>
    <w:rsid w:val="009F5902"/>
    <w:rsid w:val="009F6AE1"/>
    <w:rsid w:val="00A00362"/>
    <w:rsid w:val="00A00A13"/>
    <w:rsid w:val="00A02418"/>
    <w:rsid w:val="00A0276A"/>
    <w:rsid w:val="00A03E7C"/>
    <w:rsid w:val="00A06BD8"/>
    <w:rsid w:val="00A07C76"/>
    <w:rsid w:val="00A07F15"/>
    <w:rsid w:val="00A10823"/>
    <w:rsid w:val="00A109E5"/>
    <w:rsid w:val="00A12CEC"/>
    <w:rsid w:val="00A1396A"/>
    <w:rsid w:val="00A2238E"/>
    <w:rsid w:val="00A2290E"/>
    <w:rsid w:val="00A2470D"/>
    <w:rsid w:val="00A25D88"/>
    <w:rsid w:val="00A261E1"/>
    <w:rsid w:val="00A26F31"/>
    <w:rsid w:val="00A314D8"/>
    <w:rsid w:val="00A3202A"/>
    <w:rsid w:val="00A321B3"/>
    <w:rsid w:val="00A32A67"/>
    <w:rsid w:val="00A338B5"/>
    <w:rsid w:val="00A34141"/>
    <w:rsid w:val="00A36A27"/>
    <w:rsid w:val="00A407BC"/>
    <w:rsid w:val="00A40FDD"/>
    <w:rsid w:val="00A42BDC"/>
    <w:rsid w:val="00A500A7"/>
    <w:rsid w:val="00A510E1"/>
    <w:rsid w:val="00A52261"/>
    <w:rsid w:val="00A52A1E"/>
    <w:rsid w:val="00A52B67"/>
    <w:rsid w:val="00A5413A"/>
    <w:rsid w:val="00A54C66"/>
    <w:rsid w:val="00A54D6C"/>
    <w:rsid w:val="00A56D90"/>
    <w:rsid w:val="00A57915"/>
    <w:rsid w:val="00A6039F"/>
    <w:rsid w:val="00A60FA6"/>
    <w:rsid w:val="00A6255A"/>
    <w:rsid w:val="00A633D9"/>
    <w:rsid w:val="00A639B1"/>
    <w:rsid w:val="00A64FF8"/>
    <w:rsid w:val="00A65BEF"/>
    <w:rsid w:val="00A67579"/>
    <w:rsid w:val="00A70A86"/>
    <w:rsid w:val="00A7148F"/>
    <w:rsid w:val="00A728A1"/>
    <w:rsid w:val="00A74CE7"/>
    <w:rsid w:val="00A7601B"/>
    <w:rsid w:val="00A76AEC"/>
    <w:rsid w:val="00A8022C"/>
    <w:rsid w:val="00A830CA"/>
    <w:rsid w:val="00A83CB0"/>
    <w:rsid w:val="00A862F2"/>
    <w:rsid w:val="00A864F2"/>
    <w:rsid w:val="00A8779A"/>
    <w:rsid w:val="00A902C1"/>
    <w:rsid w:val="00A90725"/>
    <w:rsid w:val="00A90BF3"/>
    <w:rsid w:val="00A91D13"/>
    <w:rsid w:val="00A9273F"/>
    <w:rsid w:val="00A92BAE"/>
    <w:rsid w:val="00A92FD0"/>
    <w:rsid w:val="00A941E3"/>
    <w:rsid w:val="00A95C2B"/>
    <w:rsid w:val="00AA0DEE"/>
    <w:rsid w:val="00AA1C0B"/>
    <w:rsid w:val="00AA3026"/>
    <w:rsid w:val="00AA460C"/>
    <w:rsid w:val="00AA5D7F"/>
    <w:rsid w:val="00AA628C"/>
    <w:rsid w:val="00AA753C"/>
    <w:rsid w:val="00AB042A"/>
    <w:rsid w:val="00AB0F05"/>
    <w:rsid w:val="00AB2A8D"/>
    <w:rsid w:val="00AB330B"/>
    <w:rsid w:val="00AB5AE0"/>
    <w:rsid w:val="00AB6966"/>
    <w:rsid w:val="00AB7CE2"/>
    <w:rsid w:val="00AC2CDD"/>
    <w:rsid w:val="00AC4F6C"/>
    <w:rsid w:val="00AC5DF7"/>
    <w:rsid w:val="00AC5F35"/>
    <w:rsid w:val="00AC71EE"/>
    <w:rsid w:val="00AD1CFF"/>
    <w:rsid w:val="00AD2AB3"/>
    <w:rsid w:val="00AD391F"/>
    <w:rsid w:val="00AD7E7B"/>
    <w:rsid w:val="00AE0552"/>
    <w:rsid w:val="00AE2BBE"/>
    <w:rsid w:val="00AE50B9"/>
    <w:rsid w:val="00AE7D4F"/>
    <w:rsid w:val="00AF452D"/>
    <w:rsid w:val="00AF4844"/>
    <w:rsid w:val="00AF64C6"/>
    <w:rsid w:val="00AF6F82"/>
    <w:rsid w:val="00B00586"/>
    <w:rsid w:val="00B012F1"/>
    <w:rsid w:val="00B013E4"/>
    <w:rsid w:val="00B03906"/>
    <w:rsid w:val="00B0599E"/>
    <w:rsid w:val="00B06258"/>
    <w:rsid w:val="00B123A9"/>
    <w:rsid w:val="00B12D5C"/>
    <w:rsid w:val="00B13722"/>
    <w:rsid w:val="00B13D68"/>
    <w:rsid w:val="00B143F4"/>
    <w:rsid w:val="00B145D4"/>
    <w:rsid w:val="00B1472A"/>
    <w:rsid w:val="00B14D01"/>
    <w:rsid w:val="00B14EF3"/>
    <w:rsid w:val="00B173E2"/>
    <w:rsid w:val="00B2096D"/>
    <w:rsid w:val="00B2286A"/>
    <w:rsid w:val="00B2460E"/>
    <w:rsid w:val="00B26026"/>
    <w:rsid w:val="00B30B10"/>
    <w:rsid w:val="00B3270B"/>
    <w:rsid w:val="00B32740"/>
    <w:rsid w:val="00B32EC0"/>
    <w:rsid w:val="00B35165"/>
    <w:rsid w:val="00B37AA8"/>
    <w:rsid w:val="00B44B8E"/>
    <w:rsid w:val="00B44D45"/>
    <w:rsid w:val="00B46286"/>
    <w:rsid w:val="00B46F09"/>
    <w:rsid w:val="00B50BED"/>
    <w:rsid w:val="00B51182"/>
    <w:rsid w:val="00B525F1"/>
    <w:rsid w:val="00B55D50"/>
    <w:rsid w:val="00B5606D"/>
    <w:rsid w:val="00B561F4"/>
    <w:rsid w:val="00B5697A"/>
    <w:rsid w:val="00B572DC"/>
    <w:rsid w:val="00B610A0"/>
    <w:rsid w:val="00B617F7"/>
    <w:rsid w:val="00B62ED1"/>
    <w:rsid w:val="00B6611D"/>
    <w:rsid w:val="00B73C50"/>
    <w:rsid w:val="00B74569"/>
    <w:rsid w:val="00B74EE1"/>
    <w:rsid w:val="00B755DD"/>
    <w:rsid w:val="00B818E7"/>
    <w:rsid w:val="00B840E1"/>
    <w:rsid w:val="00B8486C"/>
    <w:rsid w:val="00B84D16"/>
    <w:rsid w:val="00B863BE"/>
    <w:rsid w:val="00B865D2"/>
    <w:rsid w:val="00B92669"/>
    <w:rsid w:val="00B92D13"/>
    <w:rsid w:val="00B93EF5"/>
    <w:rsid w:val="00BA095F"/>
    <w:rsid w:val="00BA1DEF"/>
    <w:rsid w:val="00BA2419"/>
    <w:rsid w:val="00BA2520"/>
    <w:rsid w:val="00BA43A2"/>
    <w:rsid w:val="00BA5C21"/>
    <w:rsid w:val="00BA6405"/>
    <w:rsid w:val="00BA7286"/>
    <w:rsid w:val="00BB0431"/>
    <w:rsid w:val="00BB1C96"/>
    <w:rsid w:val="00BB26FA"/>
    <w:rsid w:val="00BB42B8"/>
    <w:rsid w:val="00BB608B"/>
    <w:rsid w:val="00BB6CE1"/>
    <w:rsid w:val="00BB7F71"/>
    <w:rsid w:val="00BC1265"/>
    <w:rsid w:val="00BC2A9F"/>
    <w:rsid w:val="00BC3EF1"/>
    <w:rsid w:val="00BC4F73"/>
    <w:rsid w:val="00BC5A09"/>
    <w:rsid w:val="00BC5CF9"/>
    <w:rsid w:val="00BC618F"/>
    <w:rsid w:val="00BC6478"/>
    <w:rsid w:val="00BC6C09"/>
    <w:rsid w:val="00BC7FAE"/>
    <w:rsid w:val="00BD0084"/>
    <w:rsid w:val="00BD0653"/>
    <w:rsid w:val="00BD230A"/>
    <w:rsid w:val="00BD6366"/>
    <w:rsid w:val="00BD703F"/>
    <w:rsid w:val="00BE0626"/>
    <w:rsid w:val="00BE07DA"/>
    <w:rsid w:val="00BE1223"/>
    <w:rsid w:val="00BE2581"/>
    <w:rsid w:val="00BE295E"/>
    <w:rsid w:val="00BE6311"/>
    <w:rsid w:val="00BE636C"/>
    <w:rsid w:val="00BE67C7"/>
    <w:rsid w:val="00BE6862"/>
    <w:rsid w:val="00BE7992"/>
    <w:rsid w:val="00BF370E"/>
    <w:rsid w:val="00BF37A0"/>
    <w:rsid w:val="00BF4978"/>
    <w:rsid w:val="00BF6426"/>
    <w:rsid w:val="00BF6C7D"/>
    <w:rsid w:val="00BF7452"/>
    <w:rsid w:val="00BF795A"/>
    <w:rsid w:val="00BF7C02"/>
    <w:rsid w:val="00C01970"/>
    <w:rsid w:val="00C0316C"/>
    <w:rsid w:val="00C035CC"/>
    <w:rsid w:val="00C03842"/>
    <w:rsid w:val="00C05952"/>
    <w:rsid w:val="00C06B12"/>
    <w:rsid w:val="00C07BD4"/>
    <w:rsid w:val="00C109DD"/>
    <w:rsid w:val="00C11892"/>
    <w:rsid w:val="00C1227E"/>
    <w:rsid w:val="00C1743C"/>
    <w:rsid w:val="00C1754F"/>
    <w:rsid w:val="00C20F21"/>
    <w:rsid w:val="00C21718"/>
    <w:rsid w:val="00C22037"/>
    <w:rsid w:val="00C23D6E"/>
    <w:rsid w:val="00C24103"/>
    <w:rsid w:val="00C27578"/>
    <w:rsid w:val="00C300C1"/>
    <w:rsid w:val="00C3130B"/>
    <w:rsid w:val="00C321FC"/>
    <w:rsid w:val="00C35191"/>
    <w:rsid w:val="00C359AB"/>
    <w:rsid w:val="00C359B7"/>
    <w:rsid w:val="00C36290"/>
    <w:rsid w:val="00C36FC7"/>
    <w:rsid w:val="00C45360"/>
    <w:rsid w:val="00C465A0"/>
    <w:rsid w:val="00C4700B"/>
    <w:rsid w:val="00C51F2F"/>
    <w:rsid w:val="00C52032"/>
    <w:rsid w:val="00C53209"/>
    <w:rsid w:val="00C53E42"/>
    <w:rsid w:val="00C54586"/>
    <w:rsid w:val="00C54775"/>
    <w:rsid w:val="00C56A0C"/>
    <w:rsid w:val="00C60E55"/>
    <w:rsid w:val="00C657C5"/>
    <w:rsid w:val="00C70027"/>
    <w:rsid w:val="00C702FA"/>
    <w:rsid w:val="00C708C4"/>
    <w:rsid w:val="00C719A1"/>
    <w:rsid w:val="00C72196"/>
    <w:rsid w:val="00C72516"/>
    <w:rsid w:val="00C73B2D"/>
    <w:rsid w:val="00C73DCD"/>
    <w:rsid w:val="00C7548A"/>
    <w:rsid w:val="00C75F74"/>
    <w:rsid w:val="00C76CFF"/>
    <w:rsid w:val="00C77759"/>
    <w:rsid w:val="00C81A60"/>
    <w:rsid w:val="00C81CD0"/>
    <w:rsid w:val="00C82E26"/>
    <w:rsid w:val="00C86645"/>
    <w:rsid w:val="00C90C16"/>
    <w:rsid w:val="00C9165F"/>
    <w:rsid w:val="00C928F5"/>
    <w:rsid w:val="00C93D7B"/>
    <w:rsid w:val="00C949E8"/>
    <w:rsid w:val="00C97E95"/>
    <w:rsid w:val="00CA3CAB"/>
    <w:rsid w:val="00CA5912"/>
    <w:rsid w:val="00CA6212"/>
    <w:rsid w:val="00CB16A4"/>
    <w:rsid w:val="00CB4429"/>
    <w:rsid w:val="00CB4876"/>
    <w:rsid w:val="00CC0FF6"/>
    <w:rsid w:val="00CC31B6"/>
    <w:rsid w:val="00CC410B"/>
    <w:rsid w:val="00CC525E"/>
    <w:rsid w:val="00CC5D9C"/>
    <w:rsid w:val="00CC6190"/>
    <w:rsid w:val="00CC6AD5"/>
    <w:rsid w:val="00CC6C11"/>
    <w:rsid w:val="00CD06C0"/>
    <w:rsid w:val="00CD1A5F"/>
    <w:rsid w:val="00CD32D4"/>
    <w:rsid w:val="00CD58B4"/>
    <w:rsid w:val="00CD71DD"/>
    <w:rsid w:val="00CE1449"/>
    <w:rsid w:val="00CE3F7C"/>
    <w:rsid w:val="00CE52E5"/>
    <w:rsid w:val="00CE6756"/>
    <w:rsid w:val="00CF0B64"/>
    <w:rsid w:val="00CF155E"/>
    <w:rsid w:val="00CF15E8"/>
    <w:rsid w:val="00CF1602"/>
    <w:rsid w:val="00CF166C"/>
    <w:rsid w:val="00CF4484"/>
    <w:rsid w:val="00CF5D57"/>
    <w:rsid w:val="00CF5DD0"/>
    <w:rsid w:val="00CF6183"/>
    <w:rsid w:val="00CF760B"/>
    <w:rsid w:val="00D0156D"/>
    <w:rsid w:val="00D03751"/>
    <w:rsid w:val="00D03C26"/>
    <w:rsid w:val="00D05EAE"/>
    <w:rsid w:val="00D119AD"/>
    <w:rsid w:val="00D14766"/>
    <w:rsid w:val="00D15223"/>
    <w:rsid w:val="00D15EE6"/>
    <w:rsid w:val="00D232C6"/>
    <w:rsid w:val="00D248B4"/>
    <w:rsid w:val="00D25666"/>
    <w:rsid w:val="00D276A7"/>
    <w:rsid w:val="00D27937"/>
    <w:rsid w:val="00D27A5A"/>
    <w:rsid w:val="00D27F50"/>
    <w:rsid w:val="00D30777"/>
    <w:rsid w:val="00D32CBB"/>
    <w:rsid w:val="00D331EC"/>
    <w:rsid w:val="00D34F6F"/>
    <w:rsid w:val="00D35F28"/>
    <w:rsid w:val="00D37113"/>
    <w:rsid w:val="00D373B3"/>
    <w:rsid w:val="00D42967"/>
    <w:rsid w:val="00D4317B"/>
    <w:rsid w:val="00D44DD1"/>
    <w:rsid w:val="00D44E69"/>
    <w:rsid w:val="00D45BB4"/>
    <w:rsid w:val="00D46B8D"/>
    <w:rsid w:val="00D52874"/>
    <w:rsid w:val="00D5326F"/>
    <w:rsid w:val="00D535E7"/>
    <w:rsid w:val="00D55D55"/>
    <w:rsid w:val="00D57B19"/>
    <w:rsid w:val="00D60393"/>
    <w:rsid w:val="00D60416"/>
    <w:rsid w:val="00D633D1"/>
    <w:rsid w:val="00D63B45"/>
    <w:rsid w:val="00D64779"/>
    <w:rsid w:val="00D65A67"/>
    <w:rsid w:val="00D65E2D"/>
    <w:rsid w:val="00D66888"/>
    <w:rsid w:val="00D671F0"/>
    <w:rsid w:val="00D738D8"/>
    <w:rsid w:val="00D73BF5"/>
    <w:rsid w:val="00D7487C"/>
    <w:rsid w:val="00D77B9B"/>
    <w:rsid w:val="00D77F27"/>
    <w:rsid w:val="00D80A96"/>
    <w:rsid w:val="00D81AC5"/>
    <w:rsid w:val="00D82E31"/>
    <w:rsid w:val="00D831C6"/>
    <w:rsid w:val="00D8548F"/>
    <w:rsid w:val="00D86D5B"/>
    <w:rsid w:val="00D875EC"/>
    <w:rsid w:val="00D879BD"/>
    <w:rsid w:val="00D90108"/>
    <w:rsid w:val="00D9036F"/>
    <w:rsid w:val="00D9053E"/>
    <w:rsid w:val="00D916B8"/>
    <w:rsid w:val="00D93F1A"/>
    <w:rsid w:val="00D948D9"/>
    <w:rsid w:val="00D94F47"/>
    <w:rsid w:val="00D95BD0"/>
    <w:rsid w:val="00D95C42"/>
    <w:rsid w:val="00D960E2"/>
    <w:rsid w:val="00D961C4"/>
    <w:rsid w:val="00D96B31"/>
    <w:rsid w:val="00DA3537"/>
    <w:rsid w:val="00DA3FBD"/>
    <w:rsid w:val="00DA4EE3"/>
    <w:rsid w:val="00DA639A"/>
    <w:rsid w:val="00DA7307"/>
    <w:rsid w:val="00DA7551"/>
    <w:rsid w:val="00DA7D2B"/>
    <w:rsid w:val="00DB0FA9"/>
    <w:rsid w:val="00DB1743"/>
    <w:rsid w:val="00DB48C2"/>
    <w:rsid w:val="00DC0BDA"/>
    <w:rsid w:val="00DC1075"/>
    <w:rsid w:val="00DC2438"/>
    <w:rsid w:val="00DC5F5C"/>
    <w:rsid w:val="00DD0D9B"/>
    <w:rsid w:val="00DD14C2"/>
    <w:rsid w:val="00DD18AD"/>
    <w:rsid w:val="00DD3178"/>
    <w:rsid w:val="00DD45C9"/>
    <w:rsid w:val="00DD528B"/>
    <w:rsid w:val="00DD6CA7"/>
    <w:rsid w:val="00DE4548"/>
    <w:rsid w:val="00DE4AF8"/>
    <w:rsid w:val="00DE4BEE"/>
    <w:rsid w:val="00DE4C92"/>
    <w:rsid w:val="00DF3390"/>
    <w:rsid w:val="00DF347E"/>
    <w:rsid w:val="00DF383D"/>
    <w:rsid w:val="00DF57B8"/>
    <w:rsid w:val="00DF69C4"/>
    <w:rsid w:val="00DF7758"/>
    <w:rsid w:val="00E001B6"/>
    <w:rsid w:val="00E017EC"/>
    <w:rsid w:val="00E01AC2"/>
    <w:rsid w:val="00E038FE"/>
    <w:rsid w:val="00E03A10"/>
    <w:rsid w:val="00E0401A"/>
    <w:rsid w:val="00E04232"/>
    <w:rsid w:val="00E05ACD"/>
    <w:rsid w:val="00E06167"/>
    <w:rsid w:val="00E0659A"/>
    <w:rsid w:val="00E0735F"/>
    <w:rsid w:val="00E10943"/>
    <w:rsid w:val="00E12CAB"/>
    <w:rsid w:val="00E134C7"/>
    <w:rsid w:val="00E14289"/>
    <w:rsid w:val="00E158D5"/>
    <w:rsid w:val="00E167CB"/>
    <w:rsid w:val="00E17A1A"/>
    <w:rsid w:val="00E217B9"/>
    <w:rsid w:val="00E21C32"/>
    <w:rsid w:val="00E224E8"/>
    <w:rsid w:val="00E25C58"/>
    <w:rsid w:val="00E25D8B"/>
    <w:rsid w:val="00E26547"/>
    <w:rsid w:val="00E26B71"/>
    <w:rsid w:val="00E3116C"/>
    <w:rsid w:val="00E32F0E"/>
    <w:rsid w:val="00E3542A"/>
    <w:rsid w:val="00E374AB"/>
    <w:rsid w:val="00E504AA"/>
    <w:rsid w:val="00E50E9C"/>
    <w:rsid w:val="00E51923"/>
    <w:rsid w:val="00E51AE0"/>
    <w:rsid w:val="00E52354"/>
    <w:rsid w:val="00E52A31"/>
    <w:rsid w:val="00E52E51"/>
    <w:rsid w:val="00E5304F"/>
    <w:rsid w:val="00E53573"/>
    <w:rsid w:val="00E5461A"/>
    <w:rsid w:val="00E54BC6"/>
    <w:rsid w:val="00E55760"/>
    <w:rsid w:val="00E565AD"/>
    <w:rsid w:val="00E6179A"/>
    <w:rsid w:val="00E62481"/>
    <w:rsid w:val="00E64D97"/>
    <w:rsid w:val="00E70AF9"/>
    <w:rsid w:val="00E72572"/>
    <w:rsid w:val="00E7272D"/>
    <w:rsid w:val="00E7319A"/>
    <w:rsid w:val="00E7461B"/>
    <w:rsid w:val="00E74D35"/>
    <w:rsid w:val="00E75431"/>
    <w:rsid w:val="00E76845"/>
    <w:rsid w:val="00E771A2"/>
    <w:rsid w:val="00E80118"/>
    <w:rsid w:val="00E830B4"/>
    <w:rsid w:val="00E84F13"/>
    <w:rsid w:val="00E925BB"/>
    <w:rsid w:val="00E9288A"/>
    <w:rsid w:val="00E92A57"/>
    <w:rsid w:val="00E93422"/>
    <w:rsid w:val="00EA0C5B"/>
    <w:rsid w:val="00EA3BCA"/>
    <w:rsid w:val="00EA60FF"/>
    <w:rsid w:val="00EA7F01"/>
    <w:rsid w:val="00EB1531"/>
    <w:rsid w:val="00EB1730"/>
    <w:rsid w:val="00EB2CFA"/>
    <w:rsid w:val="00EB3CE6"/>
    <w:rsid w:val="00EB67EA"/>
    <w:rsid w:val="00EB754D"/>
    <w:rsid w:val="00EC0D5C"/>
    <w:rsid w:val="00EC230C"/>
    <w:rsid w:val="00EC2575"/>
    <w:rsid w:val="00EC34F3"/>
    <w:rsid w:val="00EC3C95"/>
    <w:rsid w:val="00EC5AFD"/>
    <w:rsid w:val="00EC611E"/>
    <w:rsid w:val="00EC66A9"/>
    <w:rsid w:val="00ED008F"/>
    <w:rsid w:val="00ED01DD"/>
    <w:rsid w:val="00ED0918"/>
    <w:rsid w:val="00ED178B"/>
    <w:rsid w:val="00ED291E"/>
    <w:rsid w:val="00ED652B"/>
    <w:rsid w:val="00ED6AFC"/>
    <w:rsid w:val="00EE30B0"/>
    <w:rsid w:val="00EE3B0F"/>
    <w:rsid w:val="00EE4309"/>
    <w:rsid w:val="00EE472E"/>
    <w:rsid w:val="00EE5185"/>
    <w:rsid w:val="00EE71C7"/>
    <w:rsid w:val="00EF0C76"/>
    <w:rsid w:val="00EF1BB2"/>
    <w:rsid w:val="00EF3043"/>
    <w:rsid w:val="00EF722D"/>
    <w:rsid w:val="00EF7E96"/>
    <w:rsid w:val="00F0398D"/>
    <w:rsid w:val="00F05C76"/>
    <w:rsid w:val="00F06A6B"/>
    <w:rsid w:val="00F0716E"/>
    <w:rsid w:val="00F124B2"/>
    <w:rsid w:val="00F14007"/>
    <w:rsid w:val="00F14889"/>
    <w:rsid w:val="00F1496A"/>
    <w:rsid w:val="00F15204"/>
    <w:rsid w:val="00F15401"/>
    <w:rsid w:val="00F2124F"/>
    <w:rsid w:val="00F23476"/>
    <w:rsid w:val="00F248D3"/>
    <w:rsid w:val="00F24E75"/>
    <w:rsid w:val="00F26829"/>
    <w:rsid w:val="00F26F27"/>
    <w:rsid w:val="00F274C1"/>
    <w:rsid w:val="00F3238E"/>
    <w:rsid w:val="00F3284A"/>
    <w:rsid w:val="00F34520"/>
    <w:rsid w:val="00F345BD"/>
    <w:rsid w:val="00F36134"/>
    <w:rsid w:val="00F36295"/>
    <w:rsid w:val="00F3713D"/>
    <w:rsid w:val="00F435F4"/>
    <w:rsid w:val="00F43994"/>
    <w:rsid w:val="00F44CB6"/>
    <w:rsid w:val="00F46BFF"/>
    <w:rsid w:val="00F47E46"/>
    <w:rsid w:val="00F50E31"/>
    <w:rsid w:val="00F5298A"/>
    <w:rsid w:val="00F5377E"/>
    <w:rsid w:val="00F53901"/>
    <w:rsid w:val="00F55E83"/>
    <w:rsid w:val="00F60C54"/>
    <w:rsid w:val="00F61D52"/>
    <w:rsid w:val="00F6236E"/>
    <w:rsid w:val="00F62EFC"/>
    <w:rsid w:val="00F63F8C"/>
    <w:rsid w:val="00F640BF"/>
    <w:rsid w:val="00F6519A"/>
    <w:rsid w:val="00F704F7"/>
    <w:rsid w:val="00F70F8C"/>
    <w:rsid w:val="00F71A6F"/>
    <w:rsid w:val="00F71E23"/>
    <w:rsid w:val="00F72272"/>
    <w:rsid w:val="00F74AF0"/>
    <w:rsid w:val="00F752AB"/>
    <w:rsid w:val="00F77ECA"/>
    <w:rsid w:val="00F80D92"/>
    <w:rsid w:val="00F836D7"/>
    <w:rsid w:val="00F84216"/>
    <w:rsid w:val="00F84612"/>
    <w:rsid w:val="00F856BF"/>
    <w:rsid w:val="00F87485"/>
    <w:rsid w:val="00F939D2"/>
    <w:rsid w:val="00F94555"/>
    <w:rsid w:val="00F947CC"/>
    <w:rsid w:val="00F9570F"/>
    <w:rsid w:val="00F9720F"/>
    <w:rsid w:val="00FA09DF"/>
    <w:rsid w:val="00FA0C91"/>
    <w:rsid w:val="00FA1ACE"/>
    <w:rsid w:val="00FA2420"/>
    <w:rsid w:val="00FA2FBE"/>
    <w:rsid w:val="00FA4A62"/>
    <w:rsid w:val="00FA5B35"/>
    <w:rsid w:val="00FB21D4"/>
    <w:rsid w:val="00FB3BF5"/>
    <w:rsid w:val="00FB3EEE"/>
    <w:rsid w:val="00FB4612"/>
    <w:rsid w:val="00FB5178"/>
    <w:rsid w:val="00FB55DE"/>
    <w:rsid w:val="00FB60B6"/>
    <w:rsid w:val="00FB7180"/>
    <w:rsid w:val="00FC5449"/>
    <w:rsid w:val="00FC6E7F"/>
    <w:rsid w:val="00FC7BE7"/>
    <w:rsid w:val="00FD2B38"/>
    <w:rsid w:val="00FD439B"/>
    <w:rsid w:val="00FD5F78"/>
    <w:rsid w:val="00FD6714"/>
    <w:rsid w:val="00FD6DF0"/>
    <w:rsid w:val="00FD7267"/>
    <w:rsid w:val="00FE166C"/>
    <w:rsid w:val="00FE36A7"/>
    <w:rsid w:val="00FE3E9E"/>
    <w:rsid w:val="00FE6D35"/>
    <w:rsid w:val="00FF0408"/>
    <w:rsid w:val="00FF05B2"/>
    <w:rsid w:val="00FF1EF1"/>
    <w:rsid w:val="00FF54FF"/>
    <w:rsid w:val="00FF696F"/>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222A71"/>
  <w15:docId w15:val="{33CAFC8B-6A7D-449B-A0A6-255F0B62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368B"/>
    <w:pPr>
      <w:spacing w:after="200" w:line="276" w:lineRule="auto"/>
      <w:jc w:val="both"/>
    </w:pPr>
    <w:rPr>
      <w:rFonts w:ascii="Arial" w:hAnsi="Arial"/>
      <w:sz w:val="20"/>
    </w:rPr>
  </w:style>
  <w:style w:type="paragraph" w:styleId="Nadpis1">
    <w:name w:val="heading 1"/>
    <w:basedOn w:val="Normln"/>
    <w:next w:val="Normln"/>
    <w:link w:val="Nadpis1Char"/>
    <w:qFormat/>
    <w:locked/>
    <w:rsid w:val="00F60C54"/>
    <w:pPr>
      <w:keepNext/>
      <w:keepLines/>
      <w:numPr>
        <w:numId w:val="1"/>
      </w:numPr>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796CB3"/>
    <w:pPr>
      <w:numPr>
        <w:numId w:val="0"/>
      </w:numPr>
      <w:spacing w:before="480" w:after="240"/>
      <w:outlineLvl w:val="1"/>
    </w:pPr>
    <w:rPr>
      <w:sz w:val="28"/>
    </w:rPr>
  </w:style>
  <w:style w:type="paragraph" w:styleId="Nadpis3">
    <w:name w:val="heading 3"/>
    <w:basedOn w:val="Normln"/>
    <w:next w:val="Normln"/>
    <w:link w:val="Nadpis3Char"/>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1C59BA"/>
    <w:pPr>
      <w:keepNext/>
      <w:keepLines/>
      <w:spacing w:before="120" w:after="120"/>
      <w:outlineLvl w:val="3"/>
    </w:pPr>
    <w:rPr>
      <w:rFonts w:asciiTheme="majorHAnsi" w:eastAsiaTheme="majorEastAsia" w:hAnsiTheme="majorHAnsi" w:cstheme="majorBidi"/>
      <w:b/>
      <w:iCs/>
      <w:color w:val="0000DC"/>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semiHidden/>
    <w:unhideWhenUsed/>
    <w:locked/>
    <w:rsid w:val="00C72196"/>
    <w:pPr>
      <w:keepNext/>
      <w:keepLines/>
      <w:spacing w:before="40" w:after="0"/>
      <w:outlineLvl w:val="6"/>
    </w:pPr>
    <w:rPr>
      <w:rFonts w:asciiTheme="majorHAnsi" w:eastAsiaTheme="majorEastAsia" w:hAnsiTheme="majorHAnsi" w:cstheme="majorBidi"/>
      <w:i/>
      <w:iCs/>
      <w:color w:val="0000DC"/>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60C54"/>
    <w:rPr>
      <w:rFonts w:asciiTheme="majorHAnsi" w:eastAsiaTheme="majorEastAsia" w:hAnsiTheme="majorHAnsi" w:cstheme="majorBidi"/>
      <w:b/>
      <w:bCs/>
      <w:color w:val="0000DC"/>
      <w:sz w:val="32"/>
      <w:szCs w:val="28"/>
      <w:lang w:eastAsia="ar-SA"/>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000DC"/>
      <w:sz w:val="24"/>
      <w:szCs w:val="28"/>
      <w:lang w:eastAsia="ar-SA"/>
    </w:rPr>
  </w:style>
  <w:style w:type="character" w:customStyle="1" w:styleId="Nadpis2Char">
    <w:name w:val="Nadpis 2 Char"/>
    <w:basedOn w:val="Standardnpsmoodstavce"/>
    <w:link w:val="Nadpis2"/>
    <w:rsid w:val="00796CB3"/>
    <w:rPr>
      <w:rFonts w:asciiTheme="majorHAnsi" w:eastAsiaTheme="majorEastAsia" w:hAnsiTheme="majorHAnsi" w:cstheme="majorBidi"/>
      <w:b/>
      <w:bCs/>
      <w:color w:val="0000DC"/>
      <w:sz w:val="28"/>
      <w:szCs w:val="28"/>
      <w:lang w:eastAsia="ar-SA"/>
    </w:rPr>
  </w:style>
  <w:style w:type="character" w:customStyle="1" w:styleId="Nadpis3Char">
    <w:name w:val="Nadpis 3 Char"/>
    <w:basedOn w:val="Standardnpsmoodstavce"/>
    <w:link w:val="Nadpis3"/>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1C59BA"/>
    <w:rPr>
      <w:rFonts w:asciiTheme="majorHAnsi" w:eastAsiaTheme="majorEastAsia" w:hAnsiTheme="majorHAnsi" w:cstheme="majorBidi"/>
      <w:b/>
      <w:iCs/>
      <w:color w:val="0000DC"/>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semiHidden/>
    <w:rsid w:val="00C72196"/>
    <w:rPr>
      <w:rFonts w:asciiTheme="majorHAnsi" w:eastAsiaTheme="majorEastAsia" w:hAnsiTheme="majorHAnsi" w:cstheme="majorBidi"/>
      <w:i/>
      <w:iCs/>
      <w:color w:val="0000DC"/>
      <w:sz w:val="20"/>
    </w:rPr>
  </w:style>
  <w:style w:type="paragraph" w:styleId="Odstavecseseznamem">
    <w:name w:val="List Paragraph"/>
    <w:basedOn w:val="Normln"/>
    <w:uiPriority w:val="34"/>
    <w:qFormat/>
    <w:rsid w:val="00F84216"/>
    <w:pPr>
      <w:numPr>
        <w:numId w:val="3"/>
      </w:numPr>
      <w:spacing w:before="120" w:after="120" w:line="240" w:lineRule="exact"/>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uiPriority w:val="99"/>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uiPriority w:val="99"/>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uiPriority w:val="99"/>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Tabulkanadpis">
    <w:name w:val="Tabulka (nadpis)"/>
    <w:basedOn w:val="Titulek"/>
    <w:link w:val="TabulkanadpisChar"/>
    <w:qFormat/>
    <w:rsid w:val="00BD6366"/>
    <w:pPr>
      <w:keepNext/>
      <w:suppressAutoHyphens/>
      <w:spacing w:before="240" w:after="240"/>
    </w:pPr>
    <w:rPr>
      <w:rFonts w:asciiTheme="majorHAnsi" w:eastAsia="SimSun" w:hAnsiTheme="majorHAnsi"/>
      <w:bCs/>
      <w:i w:val="0"/>
      <w:iCs w:val="0"/>
      <w:color w:val="0000DC"/>
      <w:sz w:val="20"/>
      <w:szCs w:val="24"/>
      <w:lang w:eastAsia="ar-SA"/>
    </w:rPr>
  </w:style>
  <w:style w:type="paragraph" w:styleId="Titulek">
    <w:name w:val="caption"/>
    <w:basedOn w:val="Normln"/>
    <w:next w:val="Normln"/>
    <w:uiPriority w:val="35"/>
    <w:semiHidden/>
    <w:unhideWhenUsed/>
    <w:qFormat/>
    <w:locked/>
    <w:rsid w:val="006A6944"/>
    <w:pPr>
      <w:spacing w:line="240" w:lineRule="auto"/>
    </w:pPr>
    <w:rPr>
      <w:i/>
      <w:iCs/>
      <w:color w:val="4BC8FF" w:themeColor="text2"/>
      <w:sz w:val="18"/>
      <w:szCs w:val="18"/>
    </w:rPr>
  </w:style>
  <w:style w:type="character" w:customStyle="1" w:styleId="TabulkanadpisChar">
    <w:name w:val="Tabulka (nadpis) Char"/>
    <w:basedOn w:val="Standardnpsmoodstavce"/>
    <w:link w:val="Tabulkanadpis"/>
    <w:rsid w:val="00BD6366"/>
    <w:rPr>
      <w:rFonts w:asciiTheme="majorHAnsi" w:eastAsia="SimSun" w:hAnsiTheme="majorHAnsi"/>
      <w:bCs/>
      <w:color w:val="0000DC"/>
      <w:sz w:val="20"/>
      <w:szCs w:val="24"/>
      <w:lang w:eastAsia="ar-SA"/>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8B8BFF" w:themeColor="accent1" w:themeTint="66"/>
        <w:left w:val="single" w:sz="4" w:space="0" w:color="8B8BFF" w:themeColor="accent1" w:themeTint="66"/>
        <w:bottom w:val="single" w:sz="4" w:space="0" w:color="8B8BFF" w:themeColor="accent1" w:themeTint="66"/>
        <w:right w:val="single" w:sz="4" w:space="0" w:color="8B8BFF" w:themeColor="accent1" w:themeTint="66"/>
        <w:insideH w:val="single" w:sz="4" w:space="0" w:color="8B8BFF" w:themeColor="accent1" w:themeTint="66"/>
        <w:insideV w:val="single" w:sz="4" w:space="0" w:color="8B8BFF" w:themeColor="accent1" w:themeTint="66"/>
      </w:tblBorders>
    </w:tblPr>
    <w:tblStylePr w:type="firstRow">
      <w:rPr>
        <w:b/>
        <w:bCs/>
      </w:rPr>
      <w:tblPr/>
      <w:tcPr>
        <w:tcBorders>
          <w:bottom w:val="single" w:sz="12" w:space="0" w:color="5151FF" w:themeColor="accent1" w:themeTint="99"/>
        </w:tcBorders>
      </w:tcPr>
    </w:tblStylePr>
    <w:tblStylePr w:type="lastRow">
      <w:rPr>
        <w:b/>
        <w:bCs/>
      </w:rPr>
      <w:tblPr/>
      <w:tcPr>
        <w:tcBorders>
          <w:top w:val="double" w:sz="2" w:space="0" w:color="5151FF"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BDE9DE" w:themeColor="accent6" w:themeTint="66"/>
        <w:left w:val="single" w:sz="4" w:space="0" w:color="BDE9DE" w:themeColor="accent6" w:themeTint="66"/>
        <w:bottom w:val="single" w:sz="4" w:space="0" w:color="BDE9DE" w:themeColor="accent6" w:themeTint="66"/>
        <w:right w:val="single" w:sz="4" w:space="0" w:color="BDE9DE" w:themeColor="accent6" w:themeTint="66"/>
        <w:insideH w:val="single" w:sz="4" w:space="0" w:color="BDE9DE" w:themeColor="accent6" w:themeTint="66"/>
        <w:insideV w:val="single" w:sz="4" w:space="0" w:color="BDE9DE" w:themeColor="accent6" w:themeTint="66"/>
      </w:tblBorders>
    </w:tblPr>
    <w:tblStylePr w:type="firstRow">
      <w:rPr>
        <w:b/>
        <w:bCs/>
      </w:rPr>
      <w:tblPr/>
      <w:tcPr>
        <w:tcBorders>
          <w:bottom w:val="single" w:sz="12" w:space="0" w:color="9CDECE" w:themeColor="accent6" w:themeTint="99"/>
        </w:tcBorders>
      </w:tcPr>
    </w:tblStylePr>
    <w:tblStylePr w:type="lastRow">
      <w:rPr>
        <w:b/>
        <w:bCs/>
      </w:rPr>
      <w:tblPr/>
      <w:tcPr>
        <w:tcBorders>
          <w:top w:val="double" w:sz="2" w:space="0" w:color="9CDECE"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FEECB2" w:themeColor="accent5" w:themeTint="66"/>
        <w:left w:val="single" w:sz="4" w:space="0" w:color="FEECB2" w:themeColor="accent5" w:themeTint="66"/>
        <w:bottom w:val="single" w:sz="4" w:space="0" w:color="FEECB2" w:themeColor="accent5" w:themeTint="66"/>
        <w:right w:val="single" w:sz="4" w:space="0" w:color="FEECB2" w:themeColor="accent5" w:themeTint="66"/>
        <w:insideH w:val="single" w:sz="4" w:space="0" w:color="FEECB2" w:themeColor="accent5" w:themeTint="66"/>
        <w:insideV w:val="single" w:sz="4" w:space="0" w:color="FEECB2" w:themeColor="accent5" w:themeTint="66"/>
      </w:tblBorders>
    </w:tblPr>
    <w:tblStylePr w:type="firstRow">
      <w:rPr>
        <w:b/>
        <w:bCs/>
      </w:rPr>
      <w:tblPr/>
      <w:tcPr>
        <w:tcBorders>
          <w:bottom w:val="single" w:sz="12" w:space="0" w:color="FEE38C" w:themeColor="accent5" w:themeTint="99"/>
        </w:tcBorders>
      </w:tcPr>
    </w:tblStylePr>
    <w:tblStylePr w:type="lastRow">
      <w:rPr>
        <w:b/>
        <w:bCs/>
      </w:rPr>
      <w:tblPr/>
      <w:tcPr>
        <w:tcBorders>
          <w:top w:val="double" w:sz="2" w:space="0" w:color="FEE38C" w:themeColor="accent5" w:themeTint="99"/>
        </w:tcBorders>
      </w:tcPr>
    </w:tblStylePr>
    <w:tblStylePr w:type="firstCol">
      <w:rPr>
        <w:b/>
        <w:bCs/>
      </w:rPr>
    </w:tblStylePr>
    <w:tblStylePr w:type="lastCol">
      <w:rPr>
        <w:b/>
        <w:bCs/>
      </w:rPr>
    </w:tblStyle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F640BF"/>
    <w:pPr>
      <w:pBdr>
        <w:top w:val="single" w:sz="4" w:space="10" w:color="0000DC" w:themeColor="accent1"/>
        <w:bottom w:val="single" w:sz="4" w:space="10" w:color="0000DC" w:themeColor="accent1"/>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F640BF"/>
    <w:rPr>
      <w:rFonts w:ascii="Arial" w:hAnsi="Arial"/>
      <w:i/>
      <w:iCs/>
      <w:color w:val="0000DC"/>
      <w:sz w:val="20"/>
    </w:rPr>
  </w:style>
  <w:style w:type="paragraph" w:customStyle="1" w:styleId="Odrka">
    <w:name w:val="Odrážka"/>
    <w:basedOn w:val="Normln"/>
    <w:qFormat/>
    <w:rsid w:val="006D4300"/>
    <w:pPr>
      <w:numPr>
        <w:numId w:val="2"/>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4"/>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numPr>
        <w:numId w:val="0"/>
      </w:num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446D53"/>
    <w:pPr>
      <w:tabs>
        <w:tab w:val="right" w:leader="dot" w:pos="9174"/>
      </w:tabs>
      <w:spacing w:after="120"/>
      <w:ind w:left="397" w:hanging="397"/>
    </w:pPr>
    <w:rPr>
      <w:b/>
      <w:bCs/>
      <w:noProof/>
    </w:rPr>
  </w:style>
  <w:style w:type="paragraph" w:styleId="Obsah2">
    <w:name w:val="toc 2"/>
    <w:basedOn w:val="Normln"/>
    <w:next w:val="Normln"/>
    <w:autoRedefine/>
    <w:uiPriority w:val="39"/>
    <w:locked/>
    <w:rsid w:val="00150901"/>
    <w:pPr>
      <w:tabs>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1D7C1D"/>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Podnadpis">
    <w:name w:val="Subtitle"/>
    <w:basedOn w:val="Normln"/>
    <w:next w:val="Normln"/>
    <w:link w:val="PodnadpisChar"/>
    <w:locked/>
    <w:rsid w:val="00EA0C5B"/>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A0C5B"/>
    <w:rPr>
      <w:rFonts w:ascii="Arial" w:eastAsiaTheme="minorEastAsia" w:hAnsi="Arial" w:cstheme="minorBidi"/>
      <w:color w:val="000000" w:themeColor="text1"/>
      <w:spacing w:val="15"/>
    </w:rPr>
  </w:style>
  <w:style w:type="paragraph" w:customStyle="1" w:styleId="MUNI">
    <w:name w:val="MUNI"/>
    <w:basedOn w:val="Normln"/>
    <w:qFormat/>
    <w:rsid w:val="00A65BEF"/>
  </w:style>
  <w:style w:type="paragraph" w:customStyle="1" w:styleId="Styl1">
    <w:name w:val="Styl1"/>
    <w:basedOn w:val="Normln"/>
    <w:qFormat/>
    <w:rsid w:val="003F5009"/>
  </w:style>
  <w:style w:type="character" w:customStyle="1" w:styleId="Nevyeenzmnka2">
    <w:name w:val="Nevyřešená zmínka2"/>
    <w:basedOn w:val="Standardnpsmoodstavce"/>
    <w:uiPriority w:val="99"/>
    <w:semiHidden/>
    <w:unhideWhenUsed/>
    <w:rsid w:val="00812A85"/>
    <w:rPr>
      <w:color w:val="605E5C"/>
      <w:shd w:val="clear" w:color="auto" w:fill="E1DFDD"/>
    </w:rPr>
  </w:style>
  <w:style w:type="paragraph" w:styleId="Obsah8">
    <w:name w:val="toc 8"/>
    <w:basedOn w:val="Normln"/>
    <w:next w:val="Normln"/>
    <w:autoRedefine/>
    <w:locked/>
    <w:rsid w:val="009F463A"/>
    <w:pPr>
      <w:spacing w:after="100"/>
      <w:ind w:left="1400"/>
    </w:pPr>
  </w:style>
  <w:style w:type="character" w:customStyle="1" w:styleId="Nevyeenzmnka3">
    <w:name w:val="Nevyřešená zmínka3"/>
    <w:basedOn w:val="Standardnpsmoodstavce"/>
    <w:uiPriority w:val="99"/>
    <w:semiHidden/>
    <w:unhideWhenUsed/>
    <w:rsid w:val="0000568B"/>
    <w:rPr>
      <w:color w:val="605E5C"/>
      <w:shd w:val="clear" w:color="auto" w:fill="E1DFDD"/>
    </w:rPr>
  </w:style>
  <w:style w:type="character" w:customStyle="1" w:styleId="cl-text-highlight">
    <w:name w:val="cl-text-highlight"/>
    <w:basedOn w:val="Standardnpsmoodstavce"/>
    <w:rsid w:val="00157068"/>
  </w:style>
  <w:style w:type="character" w:customStyle="1" w:styleId="Nevyeenzmnka4">
    <w:name w:val="Nevyřešená zmínka4"/>
    <w:basedOn w:val="Standardnpsmoodstavce"/>
    <w:uiPriority w:val="99"/>
    <w:semiHidden/>
    <w:unhideWhenUsed/>
    <w:rsid w:val="00E3542A"/>
    <w:rPr>
      <w:color w:val="605E5C"/>
      <w:shd w:val="clear" w:color="auto" w:fill="E1DFDD"/>
    </w:rPr>
  </w:style>
  <w:style w:type="character" w:styleId="Sledovanodkaz">
    <w:name w:val="FollowedHyperlink"/>
    <w:basedOn w:val="Standardnpsmoodstavce"/>
    <w:uiPriority w:val="99"/>
    <w:semiHidden/>
    <w:unhideWhenUsed/>
    <w:rsid w:val="00E354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136654171">
      <w:bodyDiv w:val="1"/>
      <w:marLeft w:val="0"/>
      <w:marRight w:val="0"/>
      <w:marTop w:val="0"/>
      <w:marBottom w:val="0"/>
      <w:divBdr>
        <w:top w:val="none" w:sz="0" w:space="0" w:color="auto"/>
        <w:left w:val="none" w:sz="0" w:space="0" w:color="auto"/>
        <w:bottom w:val="none" w:sz="0" w:space="0" w:color="auto"/>
        <w:right w:val="none" w:sz="0" w:space="0" w:color="auto"/>
      </w:divBdr>
    </w:div>
    <w:div w:id="208886351">
      <w:bodyDiv w:val="1"/>
      <w:marLeft w:val="0"/>
      <w:marRight w:val="0"/>
      <w:marTop w:val="0"/>
      <w:marBottom w:val="0"/>
      <w:divBdr>
        <w:top w:val="none" w:sz="0" w:space="0" w:color="auto"/>
        <w:left w:val="none" w:sz="0" w:space="0" w:color="auto"/>
        <w:bottom w:val="none" w:sz="0" w:space="0" w:color="auto"/>
        <w:right w:val="none" w:sz="0" w:space="0" w:color="auto"/>
      </w:divBdr>
    </w:div>
    <w:div w:id="236595854">
      <w:bodyDiv w:val="1"/>
      <w:marLeft w:val="0"/>
      <w:marRight w:val="0"/>
      <w:marTop w:val="0"/>
      <w:marBottom w:val="0"/>
      <w:divBdr>
        <w:top w:val="none" w:sz="0" w:space="0" w:color="auto"/>
        <w:left w:val="none" w:sz="0" w:space="0" w:color="auto"/>
        <w:bottom w:val="none" w:sz="0" w:space="0" w:color="auto"/>
        <w:right w:val="none" w:sz="0" w:space="0" w:color="auto"/>
      </w:divBdr>
    </w:div>
    <w:div w:id="250242359">
      <w:bodyDiv w:val="1"/>
      <w:marLeft w:val="0"/>
      <w:marRight w:val="0"/>
      <w:marTop w:val="0"/>
      <w:marBottom w:val="0"/>
      <w:divBdr>
        <w:top w:val="none" w:sz="0" w:space="0" w:color="auto"/>
        <w:left w:val="none" w:sz="0" w:space="0" w:color="auto"/>
        <w:bottom w:val="none" w:sz="0" w:space="0" w:color="auto"/>
        <w:right w:val="none" w:sz="0" w:space="0" w:color="auto"/>
      </w:divBdr>
    </w:div>
    <w:div w:id="262692220">
      <w:bodyDiv w:val="1"/>
      <w:marLeft w:val="0"/>
      <w:marRight w:val="0"/>
      <w:marTop w:val="0"/>
      <w:marBottom w:val="0"/>
      <w:divBdr>
        <w:top w:val="none" w:sz="0" w:space="0" w:color="auto"/>
        <w:left w:val="none" w:sz="0" w:space="0" w:color="auto"/>
        <w:bottom w:val="none" w:sz="0" w:space="0" w:color="auto"/>
        <w:right w:val="none" w:sz="0" w:space="0" w:color="auto"/>
      </w:divBdr>
    </w:div>
    <w:div w:id="340087601">
      <w:bodyDiv w:val="1"/>
      <w:marLeft w:val="0"/>
      <w:marRight w:val="0"/>
      <w:marTop w:val="0"/>
      <w:marBottom w:val="0"/>
      <w:divBdr>
        <w:top w:val="none" w:sz="0" w:space="0" w:color="auto"/>
        <w:left w:val="none" w:sz="0" w:space="0" w:color="auto"/>
        <w:bottom w:val="none" w:sz="0" w:space="0" w:color="auto"/>
        <w:right w:val="none" w:sz="0" w:space="0" w:color="auto"/>
      </w:divBdr>
    </w:div>
    <w:div w:id="380904194">
      <w:bodyDiv w:val="1"/>
      <w:marLeft w:val="0"/>
      <w:marRight w:val="0"/>
      <w:marTop w:val="0"/>
      <w:marBottom w:val="0"/>
      <w:divBdr>
        <w:top w:val="none" w:sz="0" w:space="0" w:color="auto"/>
        <w:left w:val="none" w:sz="0" w:space="0" w:color="auto"/>
        <w:bottom w:val="none" w:sz="0" w:space="0" w:color="auto"/>
        <w:right w:val="none" w:sz="0" w:space="0" w:color="auto"/>
      </w:divBdr>
    </w:div>
    <w:div w:id="403113376">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27258452">
      <w:bodyDiv w:val="1"/>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588925343">
      <w:bodyDiv w:val="1"/>
      <w:marLeft w:val="0"/>
      <w:marRight w:val="0"/>
      <w:marTop w:val="0"/>
      <w:marBottom w:val="0"/>
      <w:divBdr>
        <w:top w:val="none" w:sz="0" w:space="0" w:color="auto"/>
        <w:left w:val="none" w:sz="0" w:space="0" w:color="auto"/>
        <w:bottom w:val="none" w:sz="0" w:space="0" w:color="auto"/>
        <w:right w:val="none" w:sz="0" w:space="0" w:color="auto"/>
      </w:divBdr>
    </w:div>
    <w:div w:id="686172035">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828205890">
      <w:bodyDiv w:val="1"/>
      <w:marLeft w:val="0"/>
      <w:marRight w:val="0"/>
      <w:marTop w:val="0"/>
      <w:marBottom w:val="0"/>
      <w:divBdr>
        <w:top w:val="none" w:sz="0" w:space="0" w:color="auto"/>
        <w:left w:val="none" w:sz="0" w:space="0" w:color="auto"/>
        <w:bottom w:val="none" w:sz="0" w:space="0" w:color="auto"/>
        <w:right w:val="none" w:sz="0" w:space="0" w:color="auto"/>
      </w:divBdr>
    </w:div>
    <w:div w:id="838739094">
      <w:bodyDiv w:val="1"/>
      <w:marLeft w:val="0"/>
      <w:marRight w:val="0"/>
      <w:marTop w:val="0"/>
      <w:marBottom w:val="0"/>
      <w:divBdr>
        <w:top w:val="none" w:sz="0" w:space="0" w:color="auto"/>
        <w:left w:val="none" w:sz="0" w:space="0" w:color="auto"/>
        <w:bottom w:val="none" w:sz="0" w:space="0" w:color="auto"/>
        <w:right w:val="none" w:sz="0" w:space="0" w:color="auto"/>
      </w:divBdr>
    </w:div>
    <w:div w:id="945847584">
      <w:bodyDiv w:val="1"/>
      <w:marLeft w:val="0"/>
      <w:marRight w:val="0"/>
      <w:marTop w:val="0"/>
      <w:marBottom w:val="0"/>
      <w:divBdr>
        <w:top w:val="none" w:sz="0" w:space="0" w:color="auto"/>
        <w:left w:val="none" w:sz="0" w:space="0" w:color="auto"/>
        <w:bottom w:val="none" w:sz="0" w:space="0" w:color="auto"/>
        <w:right w:val="none" w:sz="0" w:space="0" w:color="auto"/>
      </w:divBdr>
    </w:div>
    <w:div w:id="1046417165">
      <w:bodyDiv w:val="1"/>
      <w:marLeft w:val="0"/>
      <w:marRight w:val="0"/>
      <w:marTop w:val="0"/>
      <w:marBottom w:val="0"/>
      <w:divBdr>
        <w:top w:val="none" w:sz="0" w:space="0" w:color="auto"/>
        <w:left w:val="none" w:sz="0" w:space="0" w:color="auto"/>
        <w:bottom w:val="none" w:sz="0" w:space="0" w:color="auto"/>
        <w:right w:val="none" w:sz="0" w:space="0" w:color="auto"/>
      </w:divBdr>
    </w:div>
    <w:div w:id="1050301706">
      <w:bodyDiv w:val="1"/>
      <w:marLeft w:val="0"/>
      <w:marRight w:val="0"/>
      <w:marTop w:val="0"/>
      <w:marBottom w:val="0"/>
      <w:divBdr>
        <w:top w:val="none" w:sz="0" w:space="0" w:color="auto"/>
        <w:left w:val="none" w:sz="0" w:space="0" w:color="auto"/>
        <w:bottom w:val="none" w:sz="0" w:space="0" w:color="auto"/>
        <w:right w:val="none" w:sz="0" w:space="0" w:color="auto"/>
      </w:divBdr>
    </w:div>
    <w:div w:id="1102647449">
      <w:bodyDiv w:val="1"/>
      <w:marLeft w:val="0"/>
      <w:marRight w:val="0"/>
      <w:marTop w:val="0"/>
      <w:marBottom w:val="0"/>
      <w:divBdr>
        <w:top w:val="none" w:sz="0" w:space="0" w:color="auto"/>
        <w:left w:val="none" w:sz="0" w:space="0" w:color="auto"/>
        <w:bottom w:val="none" w:sz="0" w:space="0" w:color="auto"/>
        <w:right w:val="none" w:sz="0" w:space="0" w:color="auto"/>
      </w:divBdr>
    </w:div>
    <w:div w:id="1268779581">
      <w:bodyDiv w:val="1"/>
      <w:marLeft w:val="0"/>
      <w:marRight w:val="0"/>
      <w:marTop w:val="0"/>
      <w:marBottom w:val="0"/>
      <w:divBdr>
        <w:top w:val="none" w:sz="0" w:space="0" w:color="auto"/>
        <w:left w:val="none" w:sz="0" w:space="0" w:color="auto"/>
        <w:bottom w:val="none" w:sz="0" w:space="0" w:color="auto"/>
        <w:right w:val="none" w:sz="0" w:space="0" w:color="auto"/>
      </w:divBdr>
    </w:div>
    <w:div w:id="1272585471">
      <w:bodyDiv w:val="1"/>
      <w:marLeft w:val="0"/>
      <w:marRight w:val="0"/>
      <w:marTop w:val="0"/>
      <w:marBottom w:val="0"/>
      <w:divBdr>
        <w:top w:val="none" w:sz="0" w:space="0" w:color="auto"/>
        <w:left w:val="none" w:sz="0" w:space="0" w:color="auto"/>
        <w:bottom w:val="none" w:sz="0" w:space="0" w:color="auto"/>
        <w:right w:val="none" w:sz="0" w:space="0" w:color="auto"/>
      </w:divBdr>
    </w:div>
    <w:div w:id="1325471015">
      <w:bodyDiv w:val="1"/>
      <w:marLeft w:val="0"/>
      <w:marRight w:val="0"/>
      <w:marTop w:val="0"/>
      <w:marBottom w:val="0"/>
      <w:divBdr>
        <w:top w:val="none" w:sz="0" w:space="0" w:color="auto"/>
        <w:left w:val="none" w:sz="0" w:space="0" w:color="auto"/>
        <w:bottom w:val="none" w:sz="0" w:space="0" w:color="auto"/>
        <w:right w:val="none" w:sz="0" w:space="0" w:color="auto"/>
      </w:divBdr>
    </w:div>
    <w:div w:id="1340036501">
      <w:bodyDiv w:val="1"/>
      <w:marLeft w:val="0"/>
      <w:marRight w:val="0"/>
      <w:marTop w:val="0"/>
      <w:marBottom w:val="0"/>
      <w:divBdr>
        <w:top w:val="none" w:sz="0" w:space="0" w:color="auto"/>
        <w:left w:val="none" w:sz="0" w:space="0" w:color="auto"/>
        <w:bottom w:val="none" w:sz="0" w:space="0" w:color="auto"/>
        <w:right w:val="none" w:sz="0" w:space="0" w:color="auto"/>
      </w:divBdr>
    </w:div>
    <w:div w:id="1441487811">
      <w:bodyDiv w:val="1"/>
      <w:marLeft w:val="0"/>
      <w:marRight w:val="0"/>
      <w:marTop w:val="0"/>
      <w:marBottom w:val="0"/>
      <w:divBdr>
        <w:top w:val="none" w:sz="0" w:space="0" w:color="auto"/>
        <w:left w:val="none" w:sz="0" w:space="0" w:color="auto"/>
        <w:bottom w:val="none" w:sz="0" w:space="0" w:color="auto"/>
        <w:right w:val="none" w:sz="0" w:space="0" w:color="auto"/>
      </w:divBdr>
    </w:div>
    <w:div w:id="1486244565">
      <w:bodyDiv w:val="1"/>
      <w:marLeft w:val="0"/>
      <w:marRight w:val="0"/>
      <w:marTop w:val="0"/>
      <w:marBottom w:val="0"/>
      <w:divBdr>
        <w:top w:val="none" w:sz="0" w:space="0" w:color="auto"/>
        <w:left w:val="none" w:sz="0" w:space="0" w:color="auto"/>
        <w:bottom w:val="none" w:sz="0" w:space="0" w:color="auto"/>
        <w:right w:val="none" w:sz="0" w:space="0" w:color="auto"/>
      </w:divBdr>
    </w:div>
    <w:div w:id="1498885868">
      <w:bodyDiv w:val="1"/>
      <w:marLeft w:val="0"/>
      <w:marRight w:val="0"/>
      <w:marTop w:val="0"/>
      <w:marBottom w:val="0"/>
      <w:divBdr>
        <w:top w:val="none" w:sz="0" w:space="0" w:color="auto"/>
        <w:left w:val="none" w:sz="0" w:space="0" w:color="auto"/>
        <w:bottom w:val="none" w:sz="0" w:space="0" w:color="auto"/>
        <w:right w:val="none" w:sz="0" w:space="0" w:color="auto"/>
      </w:divBdr>
    </w:div>
    <w:div w:id="1500658721">
      <w:bodyDiv w:val="1"/>
      <w:marLeft w:val="0"/>
      <w:marRight w:val="0"/>
      <w:marTop w:val="0"/>
      <w:marBottom w:val="0"/>
      <w:divBdr>
        <w:top w:val="none" w:sz="0" w:space="0" w:color="auto"/>
        <w:left w:val="none" w:sz="0" w:space="0" w:color="auto"/>
        <w:bottom w:val="none" w:sz="0" w:space="0" w:color="auto"/>
        <w:right w:val="none" w:sz="0" w:space="0" w:color="auto"/>
      </w:divBdr>
    </w:div>
    <w:div w:id="1639727541">
      <w:bodyDiv w:val="1"/>
      <w:marLeft w:val="0"/>
      <w:marRight w:val="0"/>
      <w:marTop w:val="0"/>
      <w:marBottom w:val="0"/>
      <w:divBdr>
        <w:top w:val="none" w:sz="0" w:space="0" w:color="auto"/>
        <w:left w:val="none" w:sz="0" w:space="0" w:color="auto"/>
        <w:bottom w:val="none" w:sz="0" w:space="0" w:color="auto"/>
        <w:right w:val="none" w:sz="0" w:space="0" w:color="auto"/>
      </w:divBdr>
    </w:div>
    <w:div w:id="1692409552">
      <w:bodyDiv w:val="1"/>
      <w:marLeft w:val="0"/>
      <w:marRight w:val="0"/>
      <w:marTop w:val="0"/>
      <w:marBottom w:val="0"/>
      <w:divBdr>
        <w:top w:val="none" w:sz="0" w:space="0" w:color="auto"/>
        <w:left w:val="none" w:sz="0" w:space="0" w:color="auto"/>
        <w:bottom w:val="none" w:sz="0" w:space="0" w:color="auto"/>
        <w:right w:val="none" w:sz="0" w:space="0" w:color="auto"/>
      </w:divBdr>
    </w:div>
    <w:div w:id="1745835951">
      <w:bodyDiv w:val="1"/>
      <w:marLeft w:val="0"/>
      <w:marRight w:val="0"/>
      <w:marTop w:val="0"/>
      <w:marBottom w:val="0"/>
      <w:divBdr>
        <w:top w:val="none" w:sz="0" w:space="0" w:color="auto"/>
        <w:left w:val="none" w:sz="0" w:space="0" w:color="auto"/>
        <w:bottom w:val="none" w:sz="0" w:space="0" w:color="auto"/>
        <w:right w:val="none" w:sz="0" w:space="0" w:color="auto"/>
      </w:divBdr>
    </w:div>
    <w:div w:id="1750732771">
      <w:bodyDiv w:val="1"/>
      <w:marLeft w:val="0"/>
      <w:marRight w:val="0"/>
      <w:marTop w:val="0"/>
      <w:marBottom w:val="0"/>
      <w:divBdr>
        <w:top w:val="none" w:sz="0" w:space="0" w:color="auto"/>
        <w:left w:val="none" w:sz="0" w:space="0" w:color="auto"/>
        <w:bottom w:val="none" w:sz="0" w:space="0" w:color="auto"/>
        <w:right w:val="none" w:sz="0" w:space="0" w:color="auto"/>
      </w:divBdr>
    </w:div>
    <w:div w:id="1778057939">
      <w:bodyDiv w:val="1"/>
      <w:marLeft w:val="0"/>
      <w:marRight w:val="0"/>
      <w:marTop w:val="0"/>
      <w:marBottom w:val="0"/>
      <w:divBdr>
        <w:top w:val="none" w:sz="0" w:space="0" w:color="auto"/>
        <w:left w:val="none" w:sz="0" w:space="0" w:color="auto"/>
        <w:bottom w:val="none" w:sz="0" w:space="0" w:color="auto"/>
        <w:right w:val="none" w:sz="0" w:space="0" w:color="auto"/>
      </w:divBdr>
    </w:div>
    <w:div w:id="1852798579">
      <w:bodyDiv w:val="1"/>
      <w:marLeft w:val="0"/>
      <w:marRight w:val="0"/>
      <w:marTop w:val="0"/>
      <w:marBottom w:val="0"/>
      <w:divBdr>
        <w:top w:val="none" w:sz="0" w:space="0" w:color="auto"/>
        <w:left w:val="none" w:sz="0" w:space="0" w:color="auto"/>
        <w:bottom w:val="none" w:sz="0" w:space="0" w:color="auto"/>
        <w:right w:val="none" w:sz="0" w:space="0" w:color="auto"/>
      </w:divBdr>
    </w:div>
    <w:div w:id="1874417349">
      <w:bodyDiv w:val="1"/>
      <w:marLeft w:val="0"/>
      <w:marRight w:val="0"/>
      <w:marTop w:val="0"/>
      <w:marBottom w:val="0"/>
      <w:divBdr>
        <w:top w:val="none" w:sz="0" w:space="0" w:color="auto"/>
        <w:left w:val="none" w:sz="0" w:space="0" w:color="auto"/>
        <w:bottom w:val="none" w:sz="0" w:space="0" w:color="auto"/>
        <w:right w:val="none" w:sz="0" w:space="0" w:color="auto"/>
      </w:divBdr>
    </w:div>
    <w:div w:id="1879394175">
      <w:bodyDiv w:val="1"/>
      <w:marLeft w:val="0"/>
      <w:marRight w:val="0"/>
      <w:marTop w:val="0"/>
      <w:marBottom w:val="0"/>
      <w:divBdr>
        <w:top w:val="none" w:sz="0" w:space="0" w:color="auto"/>
        <w:left w:val="none" w:sz="0" w:space="0" w:color="auto"/>
        <w:bottom w:val="none" w:sz="0" w:space="0" w:color="auto"/>
        <w:right w:val="none" w:sz="0" w:space="0" w:color="auto"/>
      </w:divBdr>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 w:id="1889294472">
      <w:bodyDiv w:val="1"/>
      <w:marLeft w:val="0"/>
      <w:marRight w:val="0"/>
      <w:marTop w:val="0"/>
      <w:marBottom w:val="0"/>
      <w:divBdr>
        <w:top w:val="none" w:sz="0" w:space="0" w:color="auto"/>
        <w:left w:val="none" w:sz="0" w:space="0" w:color="auto"/>
        <w:bottom w:val="none" w:sz="0" w:space="0" w:color="auto"/>
        <w:right w:val="none" w:sz="0" w:space="0" w:color="auto"/>
      </w:divBdr>
    </w:div>
    <w:div w:id="1959143026">
      <w:bodyDiv w:val="1"/>
      <w:marLeft w:val="0"/>
      <w:marRight w:val="0"/>
      <w:marTop w:val="0"/>
      <w:marBottom w:val="0"/>
      <w:divBdr>
        <w:top w:val="none" w:sz="0" w:space="0" w:color="auto"/>
        <w:left w:val="none" w:sz="0" w:space="0" w:color="auto"/>
        <w:bottom w:val="none" w:sz="0" w:space="0" w:color="auto"/>
        <w:right w:val="none" w:sz="0" w:space="0" w:color="auto"/>
      </w:divBdr>
    </w:div>
    <w:div w:id="1981029531">
      <w:bodyDiv w:val="1"/>
      <w:marLeft w:val="0"/>
      <w:marRight w:val="0"/>
      <w:marTop w:val="0"/>
      <w:marBottom w:val="0"/>
      <w:divBdr>
        <w:top w:val="none" w:sz="0" w:space="0" w:color="auto"/>
        <w:left w:val="none" w:sz="0" w:space="0" w:color="auto"/>
        <w:bottom w:val="none" w:sz="0" w:space="0" w:color="auto"/>
        <w:right w:val="none" w:sz="0" w:space="0" w:color="auto"/>
      </w:divBdr>
    </w:div>
    <w:div w:id="2083403666">
      <w:bodyDiv w:val="1"/>
      <w:marLeft w:val="0"/>
      <w:marRight w:val="0"/>
      <w:marTop w:val="0"/>
      <w:marBottom w:val="0"/>
      <w:divBdr>
        <w:top w:val="none" w:sz="0" w:space="0" w:color="auto"/>
        <w:left w:val="none" w:sz="0" w:space="0" w:color="auto"/>
        <w:bottom w:val="none" w:sz="0" w:space="0" w:color="auto"/>
        <w:right w:val="none" w:sz="0" w:space="0" w:color="auto"/>
      </w:divBdr>
    </w:div>
    <w:div w:id="212464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orcid.org/"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publons.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U\AppData\Local\Microsoft\Windows\Temporary%20Internet%20Files\Content.Outlook\KNCM6ONL\Sablona_s%20tiuln&#237;%20stranou%20(3).dotx" TargetMode="External"/></Relationships>
</file>

<file path=word/theme/theme1.xml><?xml version="1.0" encoding="utf-8"?>
<a:theme xmlns:a="http://schemas.openxmlformats.org/drawingml/2006/main" name="Office Theme">
  <a:themeElements>
    <a:clrScheme name="MUNI">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4.xml><?xml version="1.0" encoding="utf-8"?>
<ds:datastoreItem xmlns:ds="http://schemas.openxmlformats.org/officeDocument/2006/customXml" ds:itemID="{2BA674B9-E1BE-4B53-8941-623CE710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 tiulní stranou (3)</Template>
  <TotalTime>17</TotalTime>
  <Pages>9</Pages>
  <Words>1090</Words>
  <Characters>6215</Characters>
  <Application>Microsoft Office Word</Application>
  <DocSecurity>0</DocSecurity>
  <Lines>51</Lines>
  <Paragraphs>14</Paragraphs>
  <ScaleCrop>false</ScaleCrop>
  <HeadingPairs>
    <vt:vector size="6" baseType="variant">
      <vt:variant>
        <vt:lpstr>Název</vt:lpstr>
      </vt:variant>
      <vt:variant>
        <vt:i4>1</vt:i4>
      </vt:variant>
      <vt:variant>
        <vt:lpstr>Nadpisy</vt:lpstr>
      </vt:variant>
      <vt:variant>
        <vt:i4>7</vt:i4>
      </vt:variant>
      <vt:variant>
        <vt:lpstr>Title</vt:lpstr>
      </vt:variant>
      <vt:variant>
        <vt:i4>1</vt:i4>
      </vt:variant>
    </vt:vector>
  </HeadingPairs>
  <TitlesOfParts>
    <vt:vector size="9" baseType="lpstr">
      <vt:lpstr/>
      <vt:lpstr>    </vt:lpstr>
      <vt:lpstr>ORCID</vt:lpstr>
      <vt:lpstr>    Návod na založení ORCID </vt:lpstr>
      <vt:lpstr>ResearcherID</vt:lpstr>
      <vt:lpstr>    Návod na založení ResearcherID (Publons, platforma Web of Science)</vt:lpstr>
      <vt:lpstr>Vložení identifikátorů do IS MU</vt:lpstr>
      <vt:lpstr>FAQ</vt:lpstr>
      <vt:lpstr/>
    </vt:vector>
  </TitlesOfParts>
  <Company>ATC</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dc:creator>
  <cp:lastModifiedBy>Monika Kuchlei Sieberová</cp:lastModifiedBy>
  <cp:revision>4</cp:revision>
  <cp:lastPrinted>2021-01-21T14:54:00Z</cp:lastPrinted>
  <dcterms:created xsi:type="dcterms:W3CDTF">2021-03-01T20:08:00Z</dcterms:created>
  <dcterms:modified xsi:type="dcterms:W3CDTF">2021-03-02T09:05:00Z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